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F5BBB" w14:textId="77777777" w:rsidR="00A404B2" w:rsidRPr="0038015D" w:rsidRDefault="00A404B2" w:rsidP="00A404B2">
      <w:pPr>
        <w:jc w:val="both"/>
        <w:rPr>
          <w:rFonts w:ascii="Arial Narrow" w:hAnsi="Arial Narrow" w:cs="Tahoma"/>
          <w:bCs/>
          <w:iCs/>
          <w:lang w:eastAsia="es-ES"/>
        </w:rPr>
      </w:pPr>
    </w:p>
    <w:p w14:paraId="00BF0AA6" w14:textId="77777777" w:rsidR="009F4273" w:rsidRPr="0038015D" w:rsidRDefault="009F4273" w:rsidP="009F4273">
      <w:pPr>
        <w:tabs>
          <w:tab w:val="center" w:pos="4252"/>
          <w:tab w:val="right" w:pos="8504"/>
        </w:tabs>
      </w:pPr>
    </w:p>
    <w:tbl>
      <w:tblPr>
        <w:tblW w:w="5000" w:type="pct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734"/>
        <w:gridCol w:w="1104"/>
      </w:tblGrid>
      <w:tr w:rsidR="009F4273" w:rsidRPr="0038015D" w14:paraId="00C3FA08" w14:textId="77777777" w:rsidTr="00470DC7">
        <w:trPr>
          <w:trHeight w:val="288"/>
        </w:trPr>
        <w:tc>
          <w:tcPr>
            <w:tcW w:w="7765" w:type="dxa"/>
          </w:tcPr>
          <w:p w14:paraId="3C084391" w14:textId="77777777" w:rsidR="009F4273" w:rsidRPr="0038015D" w:rsidRDefault="00893708" w:rsidP="00470DC7">
            <w:pPr>
              <w:tabs>
                <w:tab w:val="center" w:pos="4252"/>
                <w:tab w:val="right" w:pos="8504"/>
              </w:tabs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Colegio Magister</w:t>
            </w:r>
            <w:r w:rsidR="009F4273" w:rsidRPr="0038015D">
              <w:rPr>
                <w:rFonts w:ascii="Cambria" w:hAnsi="Cambria"/>
                <w:b/>
              </w:rPr>
              <w:t xml:space="preserve"> – UTP Ed. Media</w:t>
            </w:r>
          </w:p>
          <w:p w14:paraId="2414F389" w14:textId="77777777" w:rsidR="009F4273" w:rsidRPr="0038015D" w:rsidRDefault="009F4273" w:rsidP="00470DC7">
            <w:pPr>
              <w:tabs>
                <w:tab w:val="center" w:pos="4252"/>
                <w:tab w:val="right" w:pos="8504"/>
              </w:tabs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105" w:type="dxa"/>
          </w:tcPr>
          <w:p w14:paraId="52CF9640" w14:textId="77777777" w:rsidR="009F4273" w:rsidRPr="0038015D" w:rsidRDefault="00893708" w:rsidP="00470DC7">
            <w:pPr>
              <w:tabs>
                <w:tab w:val="center" w:pos="4252"/>
                <w:tab w:val="right" w:pos="8504"/>
              </w:tabs>
              <w:rPr>
                <w:rFonts w:ascii="Cambria" w:hAnsi="Cambria"/>
                <w:b/>
                <w:bCs/>
                <w:color w:val="808080"/>
              </w:rPr>
            </w:pPr>
            <w:r>
              <w:rPr>
                <w:rFonts w:ascii="Cambria" w:hAnsi="Cambria"/>
                <w:b/>
                <w:bCs/>
                <w:color w:val="808080"/>
              </w:rPr>
              <w:t>2020</w:t>
            </w:r>
          </w:p>
        </w:tc>
      </w:tr>
    </w:tbl>
    <w:p w14:paraId="795BC424" w14:textId="77777777" w:rsidR="009F4273" w:rsidRPr="0038015D" w:rsidRDefault="009F4273" w:rsidP="009F4273">
      <w:pPr>
        <w:pStyle w:val="Encabezado"/>
      </w:pPr>
    </w:p>
    <w:p w14:paraId="5080A4F8" w14:textId="77777777" w:rsidR="00085E0E" w:rsidRPr="0038015D" w:rsidRDefault="00085E0E"/>
    <w:tbl>
      <w:tblPr>
        <w:tblpPr w:leftFromText="141" w:rightFromText="141" w:vertAnchor="text" w:horzAnchor="margin" w:tblpXSpec="center" w:tblpY="8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500"/>
        <w:gridCol w:w="1980"/>
        <w:gridCol w:w="720"/>
        <w:gridCol w:w="1080"/>
      </w:tblGrid>
      <w:tr w:rsidR="00A404B2" w:rsidRPr="0038015D" w14:paraId="64055D7C" w14:textId="77777777" w:rsidTr="00E74B23">
        <w:trPr>
          <w:cantSplit/>
          <w:trHeight w:val="1483"/>
        </w:trPr>
        <w:tc>
          <w:tcPr>
            <w:tcW w:w="9108" w:type="dxa"/>
            <w:gridSpan w:val="4"/>
            <w:vMerge w:val="restart"/>
            <w:vAlign w:val="center"/>
          </w:tcPr>
          <w:p w14:paraId="7245A844" w14:textId="77777777" w:rsidR="00A404B2" w:rsidRPr="0038015D" w:rsidRDefault="0035208C" w:rsidP="00E74B23">
            <w:pPr>
              <w:ind w:left="113" w:right="113"/>
              <w:rPr>
                <w:rFonts w:ascii="Perpetua" w:hAnsi="Perpetua"/>
                <w:b/>
              </w:rPr>
            </w:pPr>
            <w:r w:rsidRPr="0038015D">
              <w:rPr>
                <w:rFonts w:ascii="Perpetua" w:hAnsi="Perpetua"/>
                <w:noProof/>
              </w:rPr>
              <w:drawing>
                <wp:anchor distT="0" distB="0" distL="114300" distR="114300" simplePos="0" relativeHeight="251652096" behindDoc="1" locked="0" layoutInCell="1" allowOverlap="1" wp14:anchorId="5D606DD7" wp14:editId="5762BB47">
                  <wp:simplePos x="0" y="0"/>
                  <wp:positionH relativeFrom="column">
                    <wp:posOffset>5048250</wp:posOffset>
                  </wp:positionH>
                  <wp:positionV relativeFrom="paragraph">
                    <wp:posOffset>3810</wp:posOffset>
                  </wp:positionV>
                  <wp:extent cx="640080" cy="791210"/>
                  <wp:effectExtent l="0" t="0" r="0" b="0"/>
                  <wp:wrapTight wrapText="bothSides">
                    <wp:wrapPolygon edited="0">
                      <wp:start x="10286" y="0"/>
                      <wp:lineTo x="8357" y="2600"/>
                      <wp:lineTo x="2571" y="8321"/>
                      <wp:lineTo x="2571" y="9881"/>
                      <wp:lineTo x="4500" y="18202"/>
                      <wp:lineTo x="6429" y="20283"/>
                      <wp:lineTo x="7714" y="21323"/>
                      <wp:lineTo x="11571" y="21323"/>
                      <wp:lineTo x="13500" y="19242"/>
                      <wp:lineTo x="12214" y="17162"/>
                      <wp:lineTo x="16071" y="11961"/>
                      <wp:lineTo x="15429" y="8841"/>
                      <wp:lineTo x="18643" y="7281"/>
                      <wp:lineTo x="18643" y="2080"/>
                      <wp:lineTo x="14786" y="0"/>
                      <wp:lineTo x="10286" y="0"/>
                    </wp:wrapPolygon>
                  </wp:wrapTight>
                  <wp:docPr id="9" name="Imagen 6" descr="j0432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j043258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04B2" w:rsidRPr="0038015D">
              <w:rPr>
                <w:rFonts w:ascii="Perpetua" w:hAnsi="Perpetua"/>
                <w:b/>
              </w:rPr>
              <w:t>Sector de Apren</w:t>
            </w:r>
            <w:r w:rsidR="004D3A3C" w:rsidRPr="0038015D">
              <w:rPr>
                <w:rFonts w:ascii="Perpetua" w:hAnsi="Perpetua"/>
                <w:b/>
              </w:rPr>
              <w:t>dizaje:  Lenguaje y Sociedad</w:t>
            </w:r>
          </w:p>
          <w:p w14:paraId="7555214D" w14:textId="77777777" w:rsidR="00A404B2" w:rsidRPr="0038015D" w:rsidRDefault="00A404B2" w:rsidP="004D3A3C">
            <w:pPr>
              <w:ind w:left="113" w:right="113"/>
              <w:rPr>
                <w:rFonts w:ascii="Perpetua" w:hAnsi="Perpetua"/>
                <w:b/>
              </w:rPr>
            </w:pPr>
            <w:r w:rsidRPr="0038015D">
              <w:rPr>
                <w:rFonts w:ascii="Perpetua" w:hAnsi="Perpetua"/>
                <w:b/>
              </w:rPr>
              <w:t>Pro</w:t>
            </w:r>
            <w:r w:rsidR="00893708">
              <w:rPr>
                <w:rFonts w:ascii="Perpetua" w:hAnsi="Perpetua"/>
                <w:b/>
              </w:rPr>
              <w:t>fesor:</w:t>
            </w:r>
            <w:r w:rsidR="004D3A3C" w:rsidRPr="0038015D">
              <w:rPr>
                <w:rFonts w:ascii="Perpetua" w:hAnsi="Perpetua"/>
                <w:b/>
              </w:rPr>
              <w:t xml:space="preserve"> Juan Francisco Rubio</w:t>
            </w:r>
            <w:r w:rsidR="00893708">
              <w:rPr>
                <w:rFonts w:ascii="Perpetua" w:hAnsi="Perpetua"/>
                <w:b/>
              </w:rPr>
              <w:t xml:space="preserve"> Díaz</w:t>
            </w:r>
          </w:p>
          <w:p w14:paraId="5DEB76B0" w14:textId="77777777" w:rsidR="004D3A3C" w:rsidRPr="0038015D" w:rsidRDefault="004D3A3C" w:rsidP="004D3A3C">
            <w:pPr>
              <w:ind w:left="113" w:right="113"/>
              <w:rPr>
                <w:rFonts w:ascii="Perpetua" w:hAnsi="Perpetua"/>
                <w:b/>
              </w:rPr>
            </w:pPr>
          </w:p>
          <w:p w14:paraId="2D35378C" w14:textId="77777777" w:rsidR="004D3A3C" w:rsidRPr="0038015D" w:rsidRDefault="004D3A3C" w:rsidP="004D3A3C">
            <w:pPr>
              <w:ind w:left="113" w:right="113"/>
              <w:rPr>
                <w:rFonts w:ascii="Perpetua" w:hAnsi="Perpetua"/>
                <w:b/>
              </w:rPr>
            </w:pPr>
          </w:p>
          <w:p w14:paraId="6DA0C821" w14:textId="77777777" w:rsidR="00A404B2" w:rsidRPr="0038015D" w:rsidRDefault="004D3A3C" w:rsidP="00E74B23">
            <w:pPr>
              <w:ind w:left="113" w:right="113"/>
              <w:jc w:val="center"/>
              <w:rPr>
                <w:rFonts w:ascii="Perpetua" w:hAnsi="Perpetua"/>
                <w:b/>
              </w:rPr>
            </w:pPr>
            <w:r w:rsidRPr="0038015D">
              <w:rPr>
                <w:rFonts w:ascii="Perpetua" w:hAnsi="Perpetua"/>
                <w:b/>
              </w:rPr>
              <w:t xml:space="preserve">  GUÍA DE REFORZAMIENTO Y DE APLICACIÓN</w:t>
            </w:r>
          </w:p>
          <w:p w14:paraId="4C2A84C3" w14:textId="77777777" w:rsidR="00A404B2" w:rsidRPr="0038015D" w:rsidRDefault="00A404B2" w:rsidP="004D3A3C">
            <w:pPr>
              <w:ind w:left="113" w:right="113"/>
              <w:rPr>
                <w:smallCaps/>
              </w:rPr>
            </w:pPr>
            <w:r w:rsidRPr="0038015D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634008A" w14:textId="77777777" w:rsidR="00A404B2" w:rsidRPr="0038015D" w:rsidRDefault="00A404B2" w:rsidP="00E74B23">
            <w:pPr>
              <w:jc w:val="center"/>
            </w:pPr>
            <w:r w:rsidRPr="0038015D">
              <w:t xml:space="preserve"> </w:t>
            </w:r>
            <w:r w:rsidR="0038015D" w:rsidRPr="0038015D">
              <w:t>/60</w:t>
            </w:r>
          </w:p>
        </w:tc>
      </w:tr>
      <w:tr w:rsidR="00A404B2" w:rsidRPr="0038015D" w14:paraId="0CB8C880" w14:textId="77777777" w:rsidTr="00E74B23">
        <w:trPr>
          <w:trHeight w:val="117"/>
        </w:trPr>
        <w:tc>
          <w:tcPr>
            <w:tcW w:w="9108" w:type="dxa"/>
            <w:gridSpan w:val="4"/>
            <w:vMerge/>
            <w:vAlign w:val="center"/>
          </w:tcPr>
          <w:p w14:paraId="3CE05675" w14:textId="77777777" w:rsidR="00A404B2" w:rsidRPr="0038015D" w:rsidRDefault="00A404B2" w:rsidP="00E74B23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5619C60" w14:textId="77777777" w:rsidR="00A404B2" w:rsidRPr="0038015D" w:rsidRDefault="0038015D" w:rsidP="00E74B23">
            <w:pPr>
              <w:jc w:val="center"/>
              <w:rPr>
                <w:b/>
              </w:rPr>
            </w:pPr>
            <w:r w:rsidRPr="0038015D">
              <w:rPr>
                <w:b/>
              </w:rPr>
              <w:t>Puntaje</w:t>
            </w:r>
          </w:p>
        </w:tc>
      </w:tr>
      <w:tr w:rsidR="00A404B2" w:rsidRPr="0038015D" w14:paraId="61222C6E" w14:textId="77777777" w:rsidTr="00E74B23">
        <w:tc>
          <w:tcPr>
            <w:tcW w:w="6408" w:type="dxa"/>
            <w:gridSpan w:val="2"/>
          </w:tcPr>
          <w:p w14:paraId="27F07DC4" w14:textId="77777777" w:rsidR="00A404B2" w:rsidRPr="0038015D" w:rsidRDefault="00A404B2" w:rsidP="00E74B23">
            <w:pPr>
              <w:jc w:val="center"/>
              <w:rPr>
                <w:rFonts w:ascii="Perpetua" w:hAnsi="Perpetua"/>
                <w:b/>
              </w:rPr>
            </w:pPr>
            <w:r w:rsidRPr="0038015D">
              <w:rPr>
                <w:rFonts w:ascii="Perpetua" w:hAnsi="Perpetua"/>
                <w:b/>
              </w:rPr>
              <w:t xml:space="preserve">Nombre y Apellidos alumno </w:t>
            </w:r>
          </w:p>
        </w:tc>
        <w:tc>
          <w:tcPr>
            <w:tcW w:w="1980" w:type="dxa"/>
          </w:tcPr>
          <w:p w14:paraId="50158292" w14:textId="77777777" w:rsidR="00A404B2" w:rsidRPr="0038015D" w:rsidRDefault="00A404B2" w:rsidP="00E74B23">
            <w:pPr>
              <w:jc w:val="center"/>
              <w:rPr>
                <w:rFonts w:ascii="Perpetua" w:hAnsi="Perpetua"/>
                <w:b/>
              </w:rPr>
            </w:pPr>
            <w:r w:rsidRPr="0038015D">
              <w:rPr>
                <w:rFonts w:ascii="Perpetua" w:hAnsi="Perpetua"/>
                <w:b/>
              </w:rPr>
              <w:t>Curso</w:t>
            </w:r>
          </w:p>
        </w:tc>
        <w:tc>
          <w:tcPr>
            <w:tcW w:w="1800" w:type="dxa"/>
            <w:gridSpan w:val="2"/>
          </w:tcPr>
          <w:p w14:paraId="643F07FC" w14:textId="77777777" w:rsidR="00A404B2" w:rsidRPr="0038015D" w:rsidRDefault="00A404B2" w:rsidP="00E74B23">
            <w:pPr>
              <w:jc w:val="center"/>
              <w:rPr>
                <w:rFonts w:ascii="Perpetua" w:hAnsi="Perpetua"/>
                <w:b/>
              </w:rPr>
            </w:pPr>
            <w:r w:rsidRPr="0038015D">
              <w:rPr>
                <w:rFonts w:ascii="Perpetua" w:hAnsi="Perpetua"/>
                <w:b/>
              </w:rPr>
              <w:t>Fecha</w:t>
            </w:r>
          </w:p>
        </w:tc>
      </w:tr>
      <w:tr w:rsidR="00A404B2" w:rsidRPr="0038015D" w14:paraId="17476A52" w14:textId="77777777" w:rsidTr="00E74B23">
        <w:trPr>
          <w:trHeight w:val="409"/>
        </w:trPr>
        <w:tc>
          <w:tcPr>
            <w:tcW w:w="6408" w:type="dxa"/>
            <w:gridSpan w:val="2"/>
            <w:tcBorders>
              <w:bottom w:val="single" w:sz="4" w:space="0" w:color="auto"/>
            </w:tcBorders>
            <w:vAlign w:val="center"/>
          </w:tcPr>
          <w:p w14:paraId="770F68A6" w14:textId="77777777" w:rsidR="00A404B2" w:rsidRPr="0038015D" w:rsidRDefault="00A404B2" w:rsidP="00E74B23">
            <w:pPr>
              <w:jc w:val="center"/>
              <w:rPr>
                <w:rFonts w:ascii="Perpetua" w:hAnsi="Perpetu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52EAFB4" w14:textId="77777777" w:rsidR="00A404B2" w:rsidRPr="0038015D" w:rsidRDefault="00893708" w:rsidP="00E74B23">
            <w:pPr>
              <w:jc w:val="center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4</w:t>
            </w:r>
            <w:r w:rsidR="0038015D" w:rsidRPr="0038015D">
              <w:rPr>
                <w:rFonts w:ascii="Perpetua" w:hAnsi="Perpetua"/>
              </w:rPr>
              <w:t>°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B174890" w14:textId="77777777" w:rsidR="00A404B2" w:rsidRPr="0038015D" w:rsidRDefault="00A404B2" w:rsidP="00E74B23">
            <w:pPr>
              <w:jc w:val="center"/>
              <w:rPr>
                <w:rFonts w:ascii="Perpetua" w:hAnsi="Perpetua"/>
              </w:rPr>
            </w:pPr>
          </w:p>
        </w:tc>
      </w:tr>
      <w:tr w:rsidR="00A404B2" w:rsidRPr="0038015D" w14:paraId="44A35BBE" w14:textId="77777777" w:rsidTr="00E74B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937F" w14:textId="77777777" w:rsidR="00A404B2" w:rsidRPr="0038015D" w:rsidRDefault="00A404B2" w:rsidP="00E74B23">
            <w:pPr>
              <w:rPr>
                <w:rFonts w:ascii="Perpetua" w:hAnsi="Perpetua"/>
                <w:b/>
              </w:rPr>
            </w:pPr>
            <w:r w:rsidRPr="0038015D">
              <w:rPr>
                <w:rFonts w:ascii="Perpetua" w:hAnsi="Perpetua"/>
                <w:b/>
              </w:rPr>
              <w:t>Objetivos de la guía: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54275" w14:textId="77777777" w:rsidR="00A404B2" w:rsidRPr="0038015D" w:rsidRDefault="00C22426" w:rsidP="00E84A12">
            <w:pPr>
              <w:widowControl w:val="0"/>
              <w:autoSpaceDE w:val="0"/>
              <w:autoSpaceDN w:val="0"/>
              <w:adjustRightInd w:val="0"/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 xml:space="preserve">Comprender </w:t>
            </w:r>
            <w:r w:rsidR="00E84A12" w:rsidRPr="0038015D">
              <w:rPr>
                <w:rFonts w:ascii="Perpetua" w:hAnsi="Perpetua"/>
              </w:rPr>
              <w:t>e identificar</w:t>
            </w:r>
            <w:r w:rsidRPr="0038015D">
              <w:rPr>
                <w:rFonts w:ascii="Perpetua" w:hAnsi="Perpetua"/>
              </w:rPr>
              <w:t xml:space="preserve"> situaciones de comunicación formales e informales</w:t>
            </w:r>
          </w:p>
        </w:tc>
      </w:tr>
      <w:tr w:rsidR="00A404B2" w:rsidRPr="0038015D" w14:paraId="6FA847B2" w14:textId="77777777" w:rsidTr="00E74B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6EAD" w14:textId="77777777" w:rsidR="00A404B2" w:rsidRPr="0038015D" w:rsidRDefault="00A404B2" w:rsidP="00E74B23">
            <w:pPr>
              <w:rPr>
                <w:rFonts w:ascii="Perpetua" w:hAnsi="Perpetua"/>
                <w:b/>
              </w:rPr>
            </w:pPr>
            <w:r w:rsidRPr="0038015D">
              <w:rPr>
                <w:rFonts w:ascii="Perpetua" w:hAnsi="Perpetua"/>
                <w:b/>
              </w:rPr>
              <w:t>Contenidos: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9B6D9" w14:textId="77777777" w:rsidR="00A404B2" w:rsidRPr="0038015D" w:rsidRDefault="009B7070" w:rsidP="00F31F4F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Registros de habla</w:t>
            </w:r>
            <w:r w:rsidR="00A404B2" w:rsidRPr="0038015D">
              <w:rPr>
                <w:rFonts w:ascii="Perpetua" w:hAnsi="Perpetua"/>
              </w:rPr>
              <w:t>: formal e informal</w:t>
            </w:r>
          </w:p>
        </w:tc>
      </w:tr>
      <w:tr w:rsidR="00A404B2" w:rsidRPr="0038015D" w14:paraId="5D9E178F" w14:textId="77777777" w:rsidTr="00E74B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5F98" w14:textId="77777777" w:rsidR="00A404B2" w:rsidRPr="0038015D" w:rsidRDefault="00A404B2" w:rsidP="00E74B23">
            <w:pPr>
              <w:rPr>
                <w:rFonts w:ascii="Perpetua" w:hAnsi="Perpetua"/>
                <w:b/>
              </w:rPr>
            </w:pPr>
            <w:r w:rsidRPr="0038015D">
              <w:rPr>
                <w:rFonts w:ascii="Perpetua" w:hAnsi="Perpetua"/>
                <w:b/>
              </w:rPr>
              <w:t>Habilidades: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706D6" w14:textId="77777777" w:rsidR="00A404B2" w:rsidRPr="0038015D" w:rsidRDefault="00E84A12" w:rsidP="00E74B23">
            <w:pPr>
              <w:jc w:val="both"/>
              <w:outlineLvl w:val="0"/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Identificar y comprender</w:t>
            </w:r>
          </w:p>
        </w:tc>
      </w:tr>
    </w:tbl>
    <w:p w14:paraId="14FA9E4C" w14:textId="77777777" w:rsidR="009B7070" w:rsidRPr="0038015D" w:rsidRDefault="009B7070" w:rsidP="008C55E3"/>
    <w:p w14:paraId="6D9778D0" w14:textId="77777777" w:rsidR="009B7070" w:rsidRPr="0038015D" w:rsidRDefault="0035208C" w:rsidP="008C55E3">
      <w:r w:rsidRPr="0038015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B77B66" wp14:editId="77059B0B">
                <wp:simplePos x="0" y="0"/>
                <wp:positionH relativeFrom="column">
                  <wp:posOffset>1986915</wp:posOffset>
                </wp:positionH>
                <wp:positionV relativeFrom="paragraph">
                  <wp:posOffset>10795</wp:posOffset>
                </wp:positionV>
                <wp:extent cx="3810000" cy="1712595"/>
                <wp:effectExtent l="571500" t="38100" r="19050" b="40005"/>
                <wp:wrapNone/>
                <wp:docPr id="6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712595"/>
                        </a:xfrm>
                        <a:prstGeom prst="wedgeEllipseCallout">
                          <a:avLst>
                            <a:gd name="adj1" fmla="val -62935"/>
                            <a:gd name="adj2" fmla="val -27532"/>
                          </a:avLst>
                        </a:prstGeom>
                        <a:solidFill>
                          <a:srgbClr val="B8CCE4"/>
                        </a:solidFill>
                        <a:ln w="38100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622145" w14:textId="77777777" w:rsidR="009B7070" w:rsidRPr="00470F1F" w:rsidRDefault="00F506EC" w:rsidP="00F47931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470F1F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Y bueno, cuando termine mi periodo presidencial, quizás, si mi esposa quiere, podré hacer muchas cosas, por ejemplo nadar o andar en bicicleta con mis hijos. Esto es mucho para mí; ser presidente de Estados Unidos no es fácil y a veces he estado a punto de echar por tierra todo y ponerme a llorar…</w:t>
                            </w:r>
                            <w:r w:rsidR="003F6881" w:rsidRPr="00470F1F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 8" o:spid="_x0000_s1031" type="#_x0000_t63" style="position:absolute;margin-left:156.45pt;margin-top:.85pt;width:300pt;height:134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" adj="-2794,4853" fillcolor="#b8cce4" strokecolor="#0f243e" strokeweight="3pt">
                <v:shadow on="t" color="#974706" opacity=".5" offset="1pt"/>
                <v:path arrowok="t"/>
                <v:textbox>
                  <w:txbxContent>
                    <w:p w:rsidR="009B7070" w:rsidRPr="00470F1F" w:rsidRDefault="00F506EC" w:rsidP="00F47931">
                      <w:pPr>
                        <w:jc w:val="both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470F1F">
                        <w:rPr>
                          <w:rFonts w:ascii="Arial Narrow" w:hAnsi="Arial Narrow"/>
                          <w:b/>
                          <w:sz w:val="22"/>
                        </w:rPr>
                        <w:t>Y bueno, cuando termine mi periodo presidencial, quizás, si mi esposa quiere, podré hacer muchas cosas, por ejemplo nadar o andar en bicicleta con mis hijos. Esto es mucho para mí; ser presidente de Estados Unidos no es fácil y a veces he estado a punto de echar por tierra todo y ponerme a llorar…</w:t>
                      </w:r>
                      <w:r w:rsidR="003F6881" w:rsidRPr="00470F1F">
                        <w:rPr>
                          <w:rFonts w:ascii="Arial Narrow" w:hAnsi="Arial Narrow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8015D">
        <w:rPr>
          <w:noProof/>
        </w:rPr>
        <w:drawing>
          <wp:inline distT="0" distB="0" distL="0" distR="0" wp14:anchorId="2D19EE89" wp14:editId="56E0B9C9">
            <wp:extent cx="1945640" cy="1974850"/>
            <wp:effectExtent l="0" t="0" r="0" b="0"/>
            <wp:docPr id="1" name="Imagen 1" descr="http://ciberprensa.com/wp-content/uploads/2009/01/discurso-obama-toma-posesio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ciberprensa.com/wp-content/uploads/2009/01/discurso-obama-toma-posesion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2AE09" w14:textId="77777777" w:rsidR="009B7070" w:rsidRPr="0038015D" w:rsidRDefault="00F47931" w:rsidP="00AF280A">
      <w:pPr>
        <w:numPr>
          <w:ilvl w:val="0"/>
          <w:numId w:val="2"/>
        </w:numPr>
        <w:jc w:val="both"/>
        <w:rPr>
          <w:rFonts w:ascii="Perpetua" w:eastAsia="PMingLiU" w:hAnsi="Perpetua"/>
          <w:b/>
        </w:rPr>
      </w:pPr>
      <w:r w:rsidRPr="0038015D">
        <w:rPr>
          <w:rFonts w:ascii="Perpetua" w:eastAsia="PMingLiU" w:hAnsi="Perpetua"/>
          <w:b/>
        </w:rPr>
        <w:t xml:space="preserve">Comenta en breves líneas qué te parece el discurso del presidente Obama. </w:t>
      </w:r>
    </w:p>
    <w:p w14:paraId="6CDB6D74" w14:textId="77777777" w:rsidR="00F47931" w:rsidRPr="0038015D" w:rsidRDefault="00F47931" w:rsidP="00F47931">
      <w:pPr>
        <w:jc w:val="both"/>
        <w:rPr>
          <w:rFonts w:ascii="Perpetua" w:eastAsia="PMingLiU" w:hAnsi="Perpetua"/>
          <w:b/>
        </w:rPr>
      </w:pPr>
      <w:r w:rsidRPr="0038015D">
        <w:rPr>
          <w:rFonts w:ascii="Perpetua" w:eastAsia="PMingLiU" w:hAnsi="Perpetu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470F1F" w:rsidRPr="0038015D">
        <w:rPr>
          <w:rFonts w:ascii="Perpetua" w:eastAsia="PMingLiU" w:hAnsi="Perpetua"/>
          <w:b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902E158" w14:textId="77777777" w:rsidR="009B7070" w:rsidRPr="0038015D" w:rsidRDefault="009B7070" w:rsidP="004968BB">
      <w:pPr>
        <w:jc w:val="both"/>
        <w:rPr>
          <w:rFonts w:ascii="Perpetua" w:eastAsia="PMingLiU" w:hAnsi="Perpetua"/>
          <w:b/>
          <w:i/>
        </w:rPr>
      </w:pPr>
    </w:p>
    <w:p w14:paraId="3E8BBD84" w14:textId="77777777" w:rsidR="00DB023F" w:rsidRPr="0038015D" w:rsidRDefault="009F4273" w:rsidP="00DA012A">
      <w:pPr>
        <w:jc w:val="both"/>
        <w:rPr>
          <w:rFonts w:ascii="Perpetua" w:eastAsia="PMingLiU" w:hAnsi="Perpetua"/>
          <w:b/>
        </w:rPr>
      </w:pPr>
      <w:r w:rsidRPr="0038015D">
        <w:rPr>
          <w:rFonts w:ascii="Perpetua" w:eastAsia="PMingLiU" w:hAnsi="Perpetua"/>
          <w:b/>
        </w:rPr>
        <w:t xml:space="preserve">1.- </w:t>
      </w:r>
      <w:r w:rsidR="008C55E3" w:rsidRPr="0038015D">
        <w:rPr>
          <w:rFonts w:ascii="Perpetua" w:eastAsia="PMingLiU" w:hAnsi="Perpetua"/>
          <w:b/>
        </w:rPr>
        <w:t>Hablar es una forma de comp</w:t>
      </w:r>
      <w:r w:rsidR="00F506EC" w:rsidRPr="0038015D">
        <w:rPr>
          <w:rFonts w:ascii="Perpetua" w:eastAsia="PMingLiU" w:hAnsi="Perpetua"/>
          <w:b/>
        </w:rPr>
        <w:t xml:space="preserve">ortamiento </w:t>
      </w:r>
      <w:r w:rsidR="00DC37E6" w:rsidRPr="0038015D">
        <w:rPr>
          <w:rFonts w:ascii="Perpetua" w:eastAsia="PMingLiU" w:hAnsi="Perpetua"/>
          <w:b/>
        </w:rPr>
        <w:t xml:space="preserve">tal </w:t>
      </w:r>
      <w:r w:rsidR="00F506EC" w:rsidRPr="0038015D">
        <w:rPr>
          <w:rFonts w:ascii="Perpetua" w:eastAsia="PMingLiU" w:hAnsi="Perpetua"/>
          <w:b/>
        </w:rPr>
        <w:t>como vestirse, comer</w:t>
      </w:r>
      <w:r w:rsidR="008C55E3" w:rsidRPr="0038015D">
        <w:rPr>
          <w:rFonts w:ascii="Perpetua" w:eastAsia="PMingLiU" w:hAnsi="Perpetua"/>
          <w:b/>
        </w:rPr>
        <w:t>,</w:t>
      </w:r>
      <w:r w:rsidR="00F506EC" w:rsidRPr="0038015D">
        <w:rPr>
          <w:rFonts w:ascii="Perpetua" w:eastAsia="PMingLiU" w:hAnsi="Perpetua"/>
          <w:b/>
        </w:rPr>
        <w:t xml:space="preserve"> etc., </w:t>
      </w:r>
      <w:r w:rsidR="004968BB" w:rsidRPr="0038015D">
        <w:rPr>
          <w:rFonts w:ascii="Perpetua" w:eastAsia="PMingLiU" w:hAnsi="Perpetua"/>
          <w:b/>
        </w:rPr>
        <w:t>Todo</w:t>
      </w:r>
      <w:r w:rsidR="008C55E3" w:rsidRPr="0038015D">
        <w:rPr>
          <w:rFonts w:ascii="Perpetua" w:eastAsia="PMingLiU" w:hAnsi="Perpetua"/>
          <w:b/>
        </w:rPr>
        <w:t xml:space="preserve"> </w:t>
      </w:r>
      <w:r w:rsidR="004968BB" w:rsidRPr="0038015D">
        <w:rPr>
          <w:rFonts w:ascii="Perpetua" w:eastAsia="PMingLiU" w:hAnsi="Perpetua"/>
          <w:b/>
        </w:rPr>
        <w:t>habla está regulado</w:t>
      </w:r>
      <w:r w:rsidR="008C55E3" w:rsidRPr="0038015D">
        <w:rPr>
          <w:rFonts w:ascii="Perpetua" w:eastAsia="PMingLiU" w:hAnsi="Perpetua"/>
          <w:b/>
        </w:rPr>
        <w:t xml:space="preserve"> por un conjunto de normas</w:t>
      </w:r>
      <w:r w:rsidR="00DC37E6" w:rsidRPr="0038015D">
        <w:rPr>
          <w:rFonts w:ascii="Perpetua" w:eastAsia="PMingLiU" w:hAnsi="Perpetua"/>
          <w:b/>
        </w:rPr>
        <w:t xml:space="preserve"> y </w:t>
      </w:r>
      <w:r w:rsidR="004968BB" w:rsidRPr="0038015D">
        <w:rPr>
          <w:rFonts w:ascii="Perpetua" w:eastAsia="PMingLiU" w:hAnsi="Perpetua"/>
          <w:b/>
        </w:rPr>
        <w:t>condicionado</w:t>
      </w:r>
      <w:r w:rsidR="00DC37E6" w:rsidRPr="0038015D">
        <w:rPr>
          <w:rFonts w:ascii="Perpetua" w:eastAsia="PMingLiU" w:hAnsi="Perpetua"/>
          <w:b/>
        </w:rPr>
        <w:t xml:space="preserve"> por el contexto sociocultural en donde se desarrolla</w:t>
      </w:r>
      <w:r w:rsidR="00DB023F" w:rsidRPr="0038015D">
        <w:rPr>
          <w:rFonts w:ascii="Perpetua" w:eastAsia="PMingLiU" w:hAnsi="Perpetua"/>
          <w:b/>
        </w:rPr>
        <w:t>. Entre los elementos que intervienen en una situación comunicativa encontramos a los interlocutores, un tema, un canal, una función y una situación. Del último elemento nos ocuparemos en esta guía.</w:t>
      </w:r>
    </w:p>
    <w:p w14:paraId="11F254E9" w14:textId="77777777" w:rsidR="00DB023F" w:rsidRPr="0038015D" w:rsidRDefault="00DB023F" w:rsidP="00DA012A">
      <w:pPr>
        <w:jc w:val="both"/>
        <w:rPr>
          <w:rFonts w:ascii="Perpetua" w:eastAsia="PMingLiU" w:hAnsi="Perpetua"/>
          <w:b/>
        </w:rPr>
      </w:pPr>
    </w:p>
    <w:p w14:paraId="18B02DF6" w14:textId="77777777" w:rsidR="008C55E3" w:rsidRPr="0038015D" w:rsidRDefault="004968BB" w:rsidP="00DA012A">
      <w:pPr>
        <w:jc w:val="both"/>
        <w:rPr>
          <w:rFonts w:ascii="Perpetua" w:eastAsia="PMingLiU" w:hAnsi="Perpetua"/>
          <w:b/>
        </w:rPr>
      </w:pPr>
      <w:r w:rsidRPr="0038015D">
        <w:rPr>
          <w:rFonts w:ascii="Perpetua" w:eastAsia="PMingLiU" w:hAnsi="Perpetua"/>
          <w:b/>
        </w:rPr>
        <w:lastRenderedPageBreak/>
        <w:t xml:space="preserve"> </w:t>
      </w:r>
    </w:p>
    <w:p w14:paraId="39DFFC80" w14:textId="77777777" w:rsidR="00766D6F" w:rsidRPr="0038015D" w:rsidRDefault="00766D6F" w:rsidP="00DA012A">
      <w:pPr>
        <w:jc w:val="both"/>
        <w:rPr>
          <w:rFonts w:ascii="Perpetua" w:eastAsia="PMingLiU" w:hAnsi="Perpetua"/>
          <w:b/>
          <w:i/>
        </w:rPr>
      </w:pPr>
      <w:r w:rsidRPr="0038015D">
        <w:rPr>
          <w:rFonts w:ascii="Perpetua" w:eastAsia="PMingLiU" w:hAnsi="Perpetua"/>
          <w:b/>
          <w:i/>
        </w:rPr>
        <w:t>Situaciones formales e informales de habla</w:t>
      </w:r>
    </w:p>
    <w:p w14:paraId="60E694F0" w14:textId="77777777" w:rsidR="00766D6F" w:rsidRPr="0038015D" w:rsidRDefault="00766D6F" w:rsidP="00DA012A">
      <w:pPr>
        <w:jc w:val="both"/>
        <w:rPr>
          <w:rFonts w:ascii="Perpetua" w:eastAsia="PMingLiU" w:hAnsi="Perpetua"/>
          <w:b/>
          <w:i/>
        </w:rPr>
      </w:pPr>
    </w:p>
    <w:p w14:paraId="08EC9E3F" w14:textId="77777777" w:rsidR="00766D6F" w:rsidRPr="0038015D" w:rsidRDefault="009F4273" w:rsidP="00DA012A">
      <w:pPr>
        <w:jc w:val="both"/>
        <w:rPr>
          <w:rFonts w:ascii="Perpetua" w:eastAsia="PMingLiU" w:hAnsi="Perpetua"/>
        </w:rPr>
      </w:pPr>
      <w:r w:rsidRPr="0038015D">
        <w:rPr>
          <w:rFonts w:ascii="Perpetua" w:eastAsia="PMingLiU" w:hAnsi="Perpetua"/>
        </w:rPr>
        <w:t>2.-</w:t>
      </w:r>
      <w:r w:rsidR="00766D6F" w:rsidRPr="0038015D">
        <w:rPr>
          <w:rFonts w:ascii="Perpetua" w:eastAsia="PMingLiU" w:hAnsi="Perpetua"/>
        </w:rPr>
        <w:t>La lengua</w:t>
      </w:r>
      <w:r w:rsidR="00462749" w:rsidRPr="0038015D">
        <w:rPr>
          <w:rFonts w:ascii="Perpetua" w:eastAsia="PMingLiU" w:hAnsi="Perpetua"/>
        </w:rPr>
        <w:t>, que</w:t>
      </w:r>
      <w:r w:rsidR="00766D6F" w:rsidRPr="0038015D">
        <w:rPr>
          <w:rFonts w:ascii="Perpetua" w:eastAsia="PMingLiU" w:hAnsi="Perpetua"/>
        </w:rPr>
        <w:t xml:space="preserve"> se manifiesta en el habla</w:t>
      </w:r>
      <w:r w:rsidR="00462749" w:rsidRPr="0038015D">
        <w:rPr>
          <w:rFonts w:ascii="Perpetua" w:eastAsia="PMingLiU" w:hAnsi="Perpetua"/>
        </w:rPr>
        <w:t>, depende</w:t>
      </w:r>
      <w:r w:rsidR="00766D6F" w:rsidRPr="0038015D">
        <w:rPr>
          <w:rFonts w:ascii="Perpetua" w:eastAsia="PMingLiU" w:hAnsi="Perpetua"/>
        </w:rPr>
        <w:t xml:space="preserve"> de la actitud del hablante</w:t>
      </w:r>
      <w:r w:rsidR="00DB023F" w:rsidRPr="0038015D">
        <w:rPr>
          <w:rFonts w:ascii="Perpetua" w:eastAsia="PMingLiU" w:hAnsi="Perpetua"/>
        </w:rPr>
        <w:t xml:space="preserve"> </w:t>
      </w:r>
      <w:r w:rsidR="00766D6F" w:rsidRPr="0038015D">
        <w:rPr>
          <w:rFonts w:ascii="Perpetua" w:eastAsia="PMingLiU" w:hAnsi="Perpetua"/>
        </w:rPr>
        <w:t xml:space="preserve">y del contexto situacional de la comunicación. Por ejemplo, un profesor y un estudiante conversan sobre un problema ocurrido en la sala de clases en una sala aparte: el profesor tendrá una actitud más familiar con su estudiante y probablemente lo trate de “tú”, debido a que ya no están en la situación de comunicación de sala de clases, en cuyo contexto se obedece a la regla formal de tratar al estudiante de “usted”. </w:t>
      </w:r>
    </w:p>
    <w:p w14:paraId="787F8F4E" w14:textId="77777777" w:rsidR="00766D6F" w:rsidRPr="0038015D" w:rsidRDefault="00766D6F" w:rsidP="00DA012A">
      <w:pPr>
        <w:jc w:val="both"/>
        <w:rPr>
          <w:rFonts w:ascii="Perpetua" w:eastAsia="PMingLiU" w:hAnsi="Perpetua"/>
        </w:rPr>
      </w:pPr>
    </w:p>
    <w:p w14:paraId="50A99AEC" w14:textId="77777777" w:rsidR="00766D6F" w:rsidRPr="0038015D" w:rsidRDefault="0035208C" w:rsidP="00DA012A">
      <w:pPr>
        <w:jc w:val="both"/>
        <w:rPr>
          <w:rFonts w:ascii="Perpetua" w:eastAsia="PMingLiU" w:hAnsi="Perpetua"/>
        </w:rPr>
      </w:pPr>
      <w:r w:rsidRPr="0038015D">
        <w:rPr>
          <w:rFonts w:ascii="Perpetua" w:hAnsi="Perpetua"/>
          <w:noProof/>
        </w:rPr>
        <w:drawing>
          <wp:anchor distT="0" distB="0" distL="114300" distR="114300" simplePos="0" relativeHeight="251654144" behindDoc="1" locked="0" layoutInCell="1" allowOverlap="1" wp14:anchorId="064440D2" wp14:editId="037761E1">
            <wp:simplePos x="0" y="0"/>
            <wp:positionH relativeFrom="column">
              <wp:posOffset>4406265</wp:posOffset>
            </wp:positionH>
            <wp:positionV relativeFrom="paragraph">
              <wp:posOffset>626110</wp:posOffset>
            </wp:positionV>
            <wp:extent cx="1043940" cy="1076960"/>
            <wp:effectExtent l="0" t="0" r="0" b="0"/>
            <wp:wrapTight wrapText="bothSides">
              <wp:wrapPolygon edited="0">
                <wp:start x="8277" y="0"/>
                <wp:lineTo x="5518" y="382"/>
                <wp:lineTo x="2365" y="3821"/>
                <wp:lineTo x="2365" y="6113"/>
                <wp:lineTo x="0" y="12226"/>
                <wp:lineTo x="0" y="16047"/>
                <wp:lineTo x="788" y="18722"/>
                <wp:lineTo x="3942" y="20632"/>
                <wp:lineTo x="4730" y="21396"/>
                <wp:lineTo x="15766" y="21396"/>
                <wp:lineTo x="16555" y="20632"/>
                <wp:lineTo x="20496" y="18340"/>
                <wp:lineTo x="21285" y="15283"/>
                <wp:lineTo x="21285" y="3057"/>
                <wp:lineTo x="17737" y="764"/>
                <wp:lineTo x="12613" y="0"/>
                <wp:lineTo x="8277" y="0"/>
              </wp:wrapPolygon>
            </wp:wrapTight>
            <wp:docPr id="18" name="Imagen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273" w:rsidRPr="0038015D">
        <w:rPr>
          <w:rFonts w:ascii="Perpetua" w:eastAsia="PMingLiU" w:hAnsi="Perpetua"/>
          <w:b/>
        </w:rPr>
        <w:t>3.-</w:t>
      </w:r>
      <w:r w:rsidR="00766D6F" w:rsidRPr="0038015D">
        <w:rPr>
          <w:rFonts w:ascii="Perpetua" w:eastAsia="PMingLiU" w:hAnsi="Perpetua"/>
          <w:b/>
        </w:rPr>
        <w:t>Situación formal del habla:</w:t>
      </w:r>
      <w:r w:rsidR="00766D6F" w:rsidRPr="0038015D">
        <w:rPr>
          <w:rFonts w:ascii="Perpetua" w:eastAsia="PMingLiU" w:hAnsi="Perpetua"/>
        </w:rPr>
        <w:t xml:space="preserve"> es en la cual se utiliza un nivel </w:t>
      </w:r>
      <w:r w:rsidR="00462749" w:rsidRPr="0038015D">
        <w:rPr>
          <w:rFonts w:ascii="Perpetua" w:eastAsia="PMingLiU" w:hAnsi="Perpetua"/>
        </w:rPr>
        <w:t xml:space="preserve">o </w:t>
      </w:r>
      <w:r w:rsidR="00766D6F" w:rsidRPr="0038015D">
        <w:rPr>
          <w:rFonts w:ascii="Perpetua" w:eastAsia="PMingLiU" w:hAnsi="Perpetua"/>
        </w:rPr>
        <w:t>culto de la lengua; es decir, un amplio vocabulario, adecuada formación de enunciados</w:t>
      </w:r>
      <w:r w:rsidR="000F4E60" w:rsidRPr="0038015D">
        <w:rPr>
          <w:rFonts w:ascii="Perpetua" w:eastAsia="PMingLiU" w:hAnsi="Perpetua"/>
        </w:rPr>
        <w:t xml:space="preserve"> (gramática)</w:t>
      </w:r>
      <w:r w:rsidR="00462749" w:rsidRPr="0038015D">
        <w:rPr>
          <w:rFonts w:ascii="Perpetua" w:eastAsia="PMingLiU" w:hAnsi="Perpetua"/>
        </w:rPr>
        <w:t>, claridad en el mensaje</w:t>
      </w:r>
      <w:r w:rsidR="00766D6F" w:rsidRPr="0038015D">
        <w:rPr>
          <w:rFonts w:ascii="Perpetua" w:eastAsia="PMingLiU" w:hAnsi="Perpetua"/>
        </w:rPr>
        <w:t xml:space="preserve"> y buena pronunciación. Generalmente en este tipo de situaciones </w:t>
      </w:r>
      <w:r w:rsidR="00462749" w:rsidRPr="0038015D">
        <w:rPr>
          <w:rFonts w:ascii="Perpetua" w:eastAsia="PMingLiU" w:hAnsi="Perpetua"/>
        </w:rPr>
        <w:t xml:space="preserve">hay ciertas reglas que cumplir. </w:t>
      </w:r>
      <w:r w:rsidR="00DB023F" w:rsidRPr="0038015D">
        <w:rPr>
          <w:rFonts w:ascii="Perpetua" w:eastAsia="PMingLiU" w:hAnsi="Perpetua"/>
        </w:rPr>
        <w:t>Las situaciones en que se realiza puede ser un bautizo, lectura de tesis,</w:t>
      </w:r>
      <w:r w:rsidR="00462749" w:rsidRPr="0038015D">
        <w:rPr>
          <w:rFonts w:ascii="Perpetua" w:eastAsia="PMingLiU" w:hAnsi="Perpetua"/>
        </w:rPr>
        <w:t xml:space="preserve"> discursos, declaraciones judiciales, informe de expertos, formularios, pésames, entrevista</w:t>
      </w:r>
      <w:r w:rsidR="00FE326E" w:rsidRPr="0038015D">
        <w:rPr>
          <w:rFonts w:ascii="Perpetua" w:eastAsia="PMingLiU" w:hAnsi="Perpetua"/>
        </w:rPr>
        <w:t xml:space="preserve">s laborales, conferencias, etc. </w:t>
      </w:r>
    </w:p>
    <w:p w14:paraId="15A925AE" w14:textId="77777777" w:rsidR="00462749" w:rsidRPr="0038015D" w:rsidRDefault="00462749" w:rsidP="00DA012A">
      <w:pPr>
        <w:jc w:val="both"/>
        <w:rPr>
          <w:rFonts w:ascii="Perpetua" w:eastAsia="PMingLiU" w:hAnsi="Perpetua"/>
        </w:rPr>
      </w:pPr>
    </w:p>
    <w:p w14:paraId="151744CD" w14:textId="77777777" w:rsidR="00462749" w:rsidRPr="0038015D" w:rsidRDefault="009F4273" w:rsidP="00DA012A">
      <w:pPr>
        <w:jc w:val="both"/>
        <w:rPr>
          <w:rFonts w:ascii="Perpetua" w:eastAsia="PMingLiU" w:hAnsi="Perpetua"/>
        </w:rPr>
      </w:pPr>
      <w:r w:rsidRPr="0038015D">
        <w:rPr>
          <w:rFonts w:ascii="Perpetua" w:eastAsia="PMingLiU" w:hAnsi="Perpetua"/>
        </w:rPr>
        <w:t>4.-</w:t>
      </w:r>
      <w:r w:rsidR="00462749" w:rsidRPr="0038015D">
        <w:rPr>
          <w:rFonts w:ascii="Perpetua" w:eastAsia="PMingLiU" w:hAnsi="Perpetua"/>
        </w:rPr>
        <w:t xml:space="preserve">En este tipo de situaciones, por lo tanto, utilizaremos el REGISTRO FORMAL DE HABLA, y en consecuencia, la actitud del hablante es de preocupación y atención sobre la forma en que está utilizando el lenguaje.  </w:t>
      </w:r>
    </w:p>
    <w:p w14:paraId="38B735FA" w14:textId="77777777" w:rsidR="00462749" w:rsidRPr="0038015D" w:rsidRDefault="00462749" w:rsidP="00DA012A">
      <w:pPr>
        <w:jc w:val="both"/>
        <w:rPr>
          <w:rFonts w:ascii="Perpetua" w:eastAsia="PMingLiU" w:hAnsi="Perpetua"/>
        </w:rPr>
      </w:pPr>
    </w:p>
    <w:p w14:paraId="679E98ED" w14:textId="77777777" w:rsidR="00462749" w:rsidRPr="0038015D" w:rsidRDefault="009F4273" w:rsidP="00DA012A">
      <w:pPr>
        <w:jc w:val="both"/>
        <w:rPr>
          <w:rFonts w:ascii="Perpetua" w:eastAsia="PMingLiU" w:hAnsi="Perpetua"/>
        </w:rPr>
      </w:pPr>
      <w:r w:rsidRPr="0038015D">
        <w:rPr>
          <w:rFonts w:ascii="Perpetua" w:eastAsia="PMingLiU" w:hAnsi="Perpetua"/>
          <w:b/>
        </w:rPr>
        <w:t>5.-</w:t>
      </w:r>
      <w:r w:rsidR="00462749" w:rsidRPr="0038015D">
        <w:rPr>
          <w:rFonts w:ascii="Perpetua" w:eastAsia="PMingLiU" w:hAnsi="Perpetua"/>
          <w:b/>
        </w:rPr>
        <w:t>Situación informal del habla:</w:t>
      </w:r>
      <w:r w:rsidR="00462749" w:rsidRPr="0038015D">
        <w:rPr>
          <w:rFonts w:ascii="Perpetua" w:eastAsia="PMingLiU" w:hAnsi="Perpetua"/>
        </w:rPr>
        <w:t xml:space="preserve"> es en la cual se utiliza un nivel familiar, coloquial o estándar de la lengua; es decir, </w:t>
      </w:r>
      <w:r w:rsidR="008949F2" w:rsidRPr="0038015D">
        <w:rPr>
          <w:rFonts w:ascii="Perpetua" w:eastAsia="PMingLiU" w:hAnsi="Perpetua"/>
        </w:rPr>
        <w:t>vacilaciones en los enunciados, exposición de ideas poco claras o no estructuradas, vocabulario poco variado y uso de modismos o garabatos</w:t>
      </w:r>
      <w:r w:rsidR="00462749" w:rsidRPr="0038015D">
        <w:rPr>
          <w:rFonts w:ascii="Perpetua" w:eastAsia="PMingLiU" w:hAnsi="Perpetua"/>
        </w:rPr>
        <w:t xml:space="preserve">. </w:t>
      </w:r>
      <w:r w:rsidR="00DB023F" w:rsidRPr="0038015D">
        <w:rPr>
          <w:rFonts w:ascii="Perpetua" w:eastAsia="PMingLiU" w:hAnsi="Perpetua"/>
        </w:rPr>
        <w:t>Las situaciones en que se realiza pueden ser</w:t>
      </w:r>
      <w:r w:rsidR="00462749" w:rsidRPr="0038015D">
        <w:rPr>
          <w:rFonts w:ascii="Perpetua" w:eastAsia="PMingLiU" w:hAnsi="Perpetua"/>
        </w:rPr>
        <w:t xml:space="preserve"> celebraciones familiares, reuniones con amigos,</w:t>
      </w:r>
      <w:r w:rsidR="00DB023F" w:rsidRPr="0038015D">
        <w:rPr>
          <w:rFonts w:ascii="Perpetua" w:eastAsia="PMingLiU" w:hAnsi="Perpetua"/>
        </w:rPr>
        <w:t xml:space="preserve"> declaración amorosa,</w:t>
      </w:r>
      <w:r w:rsidR="00462749" w:rsidRPr="0038015D">
        <w:rPr>
          <w:rFonts w:ascii="Perpetua" w:eastAsia="PMingLiU" w:hAnsi="Perpetua"/>
        </w:rPr>
        <w:t xml:space="preserve"> conversaciones telefónicas, encuentros en la calle o metro, una carta o e-mail a un ser querido, conversaciones por chat, </w:t>
      </w:r>
      <w:r w:rsidR="008949F2" w:rsidRPr="0038015D">
        <w:rPr>
          <w:rFonts w:ascii="Perpetua" w:eastAsia="PMingLiU" w:hAnsi="Perpetua"/>
        </w:rPr>
        <w:t xml:space="preserve">etc. </w:t>
      </w:r>
    </w:p>
    <w:p w14:paraId="4A5DA585" w14:textId="77777777" w:rsidR="008949F2" w:rsidRPr="0038015D" w:rsidRDefault="0035208C" w:rsidP="00DA012A">
      <w:pPr>
        <w:jc w:val="both"/>
        <w:rPr>
          <w:rFonts w:ascii="Perpetua" w:eastAsia="PMingLiU" w:hAnsi="Perpetua"/>
        </w:rPr>
      </w:pPr>
      <w:r w:rsidRPr="0038015D">
        <w:rPr>
          <w:rFonts w:ascii="Perpetua" w:hAnsi="Perpetua"/>
          <w:noProof/>
        </w:rPr>
        <w:drawing>
          <wp:anchor distT="0" distB="0" distL="114300" distR="114300" simplePos="0" relativeHeight="251655168" behindDoc="1" locked="0" layoutInCell="1" allowOverlap="1" wp14:anchorId="15F2A0F3" wp14:editId="18154433">
            <wp:simplePos x="0" y="0"/>
            <wp:positionH relativeFrom="column">
              <wp:posOffset>-318135</wp:posOffset>
            </wp:positionH>
            <wp:positionV relativeFrom="paragraph">
              <wp:posOffset>158750</wp:posOffset>
            </wp:positionV>
            <wp:extent cx="1809750" cy="1057275"/>
            <wp:effectExtent l="0" t="0" r="0" b="0"/>
            <wp:wrapTight wrapText="bothSides">
              <wp:wrapPolygon edited="0">
                <wp:start x="14779" y="0"/>
                <wp:lineTo x="6366" y="778"/>
                <wp:lineTo x="3865" y="2335"/>
                <wp:lineTo x="4320" y="6227"/>
                <wp:lineTo x="2728" y="7784"/>
                <wp:lineTo x="455" y="11676"/>
                <wp:lineTo x="0" y="15568"/>
                <wp:lineTo x="0" y="19849"/>
                <wp:lineTo x="3411" y="21016"/>
                <wp:lineTo x="5912" y="21405"/>
                <wp:lineTo x="15461" y="21405"/>
                <wp:lineTo x="21373" y="19849"/>
                <wp:lineTo x="21373" y="13232"/>
                <wp:lineTo x="20691" y="12454"/>
                <wp:lineTo x="19099" y="3892"/>
                <wp:lineTo x="18189" y="1557"/>
                <wp:lineTo x="16371" y="0"/>
                <wp:lineTo x="14779" y="0"/>
              </wp:wrapPolygon>
            </wp:wrapTight>
            <wp:docPr id="19" name="Imagen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3CEF7" w14:textId="77777777" w:rsidR="008949F2" w:rsidRPr="0038015D" w:rsidRDefault="009F4273" w:rsidP="00DA012A">
      <w:pPr>
        <w:jc w:val="both"/>
        <w:rPr>
          <w:rFonts w:ascii="Perpetua" w:eastAsia="PMingLiU" w:hAnsi="Perpetua"/>
        </w:rPr>
      </w:pPr>
      <w:r w:rsidRPr="0038015D">
        <w:rPr>
          <w:rFonts w:ascii="Perpetua" w:eastAsia="PMingLiU" w:hAnsi="Perpetua"/>
        </w:rPr>
        <w:t>6.-</w:t>
      </w:r>
      <w:r w:rsidR="008949F2" w:rsidRPr="0038015D">
        <w:rPr>
          <w:rFonts w:ascii="Perpetua" w:eastAsia="PMingLiU" w:hAnsi="Perpetua"/>
        </w:rPr>
        <w:t xml:space="preserve">En este tipo de situaciones, por lo tanto, utilizaremos el REGISTRO INFORMAL DE HABLA, y en consecuencia, la actitud del hablante será de despreocupación sobre el modo de hablar ya que domina la espontaneidad. </w:t>
      </w:r>
    </w:p>
    <w:p w14:paraId="78477F91" w14:textId="77777777" w:rsidR="008949F2" w:rsidRPr="0038015D" w:rsidRDefault="008949F2" w:rsidP="00DA012A">
      <w:pPr>
        <w:jc w:val="both"/>
        <w:rPr>
          <w:rFonts w:ascii="Perpetua" w:eastAsia="PMingLiU" w:hAnsi="Perpetua"/>
        </w:rPr>
      </w:pPr>
    </w:p>
    <w:p w14:paraId="69F5D376" w14:textId="77777777" w:rsidR="008949F2" w:rsidRPr="0038015D" w:rsidRDefault="008949F2" w:rsidP="00DA012A">
      <w:pPr>
        <w:jc w:val="both"/>
        <w:rPr>
          <w:rFonts w:ascii="Perpetua" w:eastAsia="PMingLiU" w:hAnsi="Perpetua"/>
        </w:rPr>
      </w:pPr>
    </w:p>
    <w:p w14:paraId="16BE4464" w14:textId="77777777" w:rsidR="00470F1F" w:rsidRPr="0038015D" w:rsidRDefault="00470F1F" w:rsidP="00DA012A">
      <w:pPr>
        <w:jc w:val="both"/>
        <w:rPr>
          <w:rFonts w:ascii="Perpetua" w:eastAsia="PMingLiU" w:hAnsi="Perpetua"/>
        </w:rPr>
      </w:pPr>
    </w:p>
    <w:p w14:paraId="1C5260BC" w14:textId="77777777" w:rsidR="00470F1F" w:rsidRPr="0038015D" w:rsidRDefault="00470F1F" w:rsidP="00DA012A">
      <w:pPr>
        <w:jc w:val="both"/>
        <w:rPr>
          <w:rFonts w:ascii="Perpetua" w:eastAsia="PMingLiU" w:hAnsi="Perpetua"/>
        </w:rPr>
      </w:pPr>
    </w:p>
    <w:p w14:paraId="1F55CCD0" w14:textId="5591DC5B" w:rsidR="00470F1F" w:rsidRPr="0038015D" w:rsidRDefault="00470F1F" w:rsidP="00470F1F">
      <w:pPr>
        <w:numPr>
          <w:ilvl w:val="0"/>
          <w:numId w:val="1"/>
        </w:numPr>
        <w:jc w:val="both"/>
        <w:rPr>
          <w:rFonts w:ascii="Perpetua" w:eastAsia="PMingLiU" w:hAnsi="Perpetua"/>
        </w:rPr>
      </w:pPr>
      <w:r w:rsidRPr="0038015D">
        <w:rPr>
          <w:rFonts w:ascii="Perpetua" w:eastAsia="PMingLiU" w:hAnsi="Perpetua"/>
        </w:rPr>
        <w:t xml:space="preserve">Escribe en breves líneas qué te parece el discurso leído anteriormente con respecto a lo que ya has aprendido </w:t>
      </w:r>
      <w:r w:rsidR="00C86E0F" w:rsidRPr="0038015D">
        <w:rPr>
          <w:rFonts w:ascii="Perpetua" w:eastAsia="PMingLiU" w:hAnsi="Perpetua"/>
        </w:rPr>
        <w:t>(situaciones</w:t>
      </w:r>
      <w:r w:rsidRPr="0038015D">
        <w:rPr>
          <w:rFonts w:ascii="Perpetua" w:eastAsia="PMingLiU" w:hAnsi="Perpetua"/>
        </w:rPr>
        <w:t xml:space="preserve"> </w:t>
      </w:r>
      <w:bookmarkStart w:id="0" w:name="_GoBack"/>
      <w:bookmarkEnd w:id="0"/>
      <w:r w:rsidRPr="0038015D">
        <w:rPr>
          <w:rFonts w:ascii="Perpetua" w:eastAsia="PMingLiU" w:hAnsi="Perpetua"/>
        </w:rPr>
        <w:t>y registros de habla formal-informal)</w:t>
      </w:r>
    </w:p>
    <w:p w14:paraId="399F0A19" w14:textId="77777777" w:rsidR="00470F1F" w:rsidRPr="0038015D" w:rsidRDefault="00470F1F" w:rsidP="00470F1F">
      <w:pPr>
        <w:ind w:left="720"/>
        <w:jc w:val="both"/>
        <w:rPr>
          <w:rFonts w:ascii="Perpetua" w:eastAsia="PMingLiU" w:hAnsi="Perpetua"/>
        </w:rPr>
      </w:pPr>
    </w:p>
    <w:p w14:paraId="25534650" w14:textId="77777777" w:rsidR="00470F1F" w:rsidRPr="0038015D" w:rsidRDefault="00470F1F" w:rsidP="00470F1F">
      <w:pPr>
        <w:jc w:val="both"/>
        <w:rPr>
          <w:rFonts w:ascii="Perpetua" w:eastAsia="PMingLiU" w:hAnsi="Perpetua"/>
          <w:b/>
        </w:rPr>
      </w:pPr>
      <w:r w:rsidRPr="0038015D">
        <w:rPr>
          <w:rFonts w:ascii="Perpetua" w:eastAsia="PMingLiU" w:hAnsi="Perpetu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BD2DC1" w14:textId="77777777" w:rsidR="00470F1F" w:rsidRPr="0038015D" w:rsidRDefault="00470F1F" w:rsidP="00470F1F">
      <w:pPr>
        <w:jc w:val="both"/>
        <w:rPr>
          <w:rFonts w:ascii="Perpetua" w:eastAsia="PMingLiU" w:hAnsi="Perpetua"/>
        </w:rPr>
      </w:pPr>
    </w:p>
    <w:p w14:paraId="2290EB8E" w14:textId="77777777" w:rsidR="00DA012A" w:rsidRPr="0038015D" w:rsidRDefault="00DA012A" w:rsidP="00DA012A">
      <w:pPr>
        <w:jc w:val="both"/>
        <w:rPr>
          <w:rFonts w:ascii="Perpetua" w:hAnsi="Perpetua"/>
        </w:rPr>
      </w:pPr>
    </w:p>
    <w:p w14:paraId="2CA96108" w14:textId="77777777" w:rsidR="004968BB" w:rsidRPr="0038015D" w:rsidRDefault="004968BB" w:rsidP="004968BB"/>
    <w:p w14:paraId="78FC3D74" w14:textId="77777777" w:rsidR="0038015D" w:rsidRPr="0038015D" w:rsidRDefault="00F31F4F">
      <w:r w:rsidRPr="0038015D">
        <w:t xml:space="preserve"> </w:t>
      </w:r>
    </w:p>
    <w:p w14:paraId="7FCE8B44" w14:textId="77777777" w:rsidR="00AF280A" w:rsidRPr="0038015D" w:rsidRDefault="00AF280A"/>
    <w:p w14:paraId="31C1A0EC" w14:textId="77777777" w:rsidR="00AF280A" w:rsidRPr="0038015D" w:rsidRDefault="00AF280A"/>
    <w:p w14:paraId="6C4742E4" w14:textId="77777777" w:rsidR="00AF280A" w:rsidRPr="0038015D" w:rsidRDefault="00AF280A"/>
    <w:tbl>
      <w:tblPr>
        <w:tblW w:w="10395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8145"/>
      </w:tblGrid>
      <w:tr w:rsidR="00AF280A" w:rsidRPr="0038015D" w14:paraId="33E51140" w14:textId="77777777" w:rsidTr="00AF280A">
        <w:trPr>
          <w:trHeight w:val="283"/>
        </w:trPr>
        <w:tc>
          <w:tcPr>
            <w:tcW w:w="2250" w:type="dxa"/>
          </w:tcPr>
          <w:p w14:paraId="04DE17C6" w14:textId="77777777" w:rsidR="00AF280A" w:rsidRPr="0038015D" w:rsidRDefault="00AF280A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  <w:b/>
              </w:rPr>
              <w:t>Situación:</w:t>
            </w:r>
            <w:r w:rsidRPr="0038015D">
              <w:rPr>
                <w:rFonts w:ascii="Perpetua" w:hAnsi="Perpetua"/>
              </w:rPr>
              <w:t xml:space="preserve"> Formal</w:t>
            </w:r>
          </w:p>
        </w:tc>
        <w:tc>
          <w:tcPr>
            <w:tcW w:w="8145" w:type="dxa"/>
            <w:vMerge w:val="restart"/>
          </w:tcPr>
          <w:p w14:paraId="5742AC9E" w14:textId="77777777" w:rsidR="00AF280A" w:rsidRPr="0038015D" w:rsidRDefault="0035208C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  <w:noProof/>
              </w:rPr>
              <w:drawing>
                <wp:inline distT="0" distB="0" distL="0" distR="0" wp14:anchorId="02E61BAB" wp14:editId="50C01901">
                  <wp:extent cx="2150745" cy="3050540"/>
                  <wp:effectExtent l="0" t="0" r="0" b="0"/>
                  <wp:docPr id="2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745" cy="305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015D">
              <w:rPr>
                <w:rFonts w:ascii="Perpetua" w:hAnsi="Perpetua"/>
                <w:noProof/>
              </w:rPr>
              <w:drawing>
                <wp:anchor distT="0" distB="0" distL="114300" distR="114300" simplePos="0" relativeHeight="251656192" behindDoc="0" locked="0" layoutInCell="1" allowOverlap="1" wp14:anchorId="748C29CF" wp14:editId="402CD100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295525" cy="2790825"/>
                  <wp:effectExtent l="0" t="0" r="0" b="0"/>
                  <wp:wrapSquare wrapText="bothSides"/>
                  <wp:docPr id="21" name="Imagen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F280A" w:rsidRPr="0038015D" w14:paraId="343389B6" w14:textId="77777777" w:rsidTr="000F4E60">
        <w:trPr>
          <w:trHeight w:val="259"/>
        </w:trPr>
        <w:tc>
          <w:tcPr>
            <w:tcW w:w="2250" w:type="dxa"/>
          </w:tcPr>
          <w:p w14:paraId="75D394A5" w14:textId="77777777" w:rsidR="000F4E60" w:rsidRPr="0038015D" w:rsidRDefault="00AF280A" w:rsidP="000F4E60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  <w:b/>
              </w:rPr>
              <w:t>Registro:</w:t>
            </w:r>
            <w:r w:rsidRPr="0038015D">
              <w:rPr>
                <w:rFonts w:ascii="Perpetua" w:hAnsi="Perpetua"/>
              </w:rPr>
              <w:t xml:space="preserve"> Formal</w:t>
            </w:r>
          </w:p>
        </w:tc>
        <w:tc>
          <w:tcPr>
            <w:tcW w:w="8145" w:type="dxa"/>
            <w:vMerge/>
          </w:tcPr>
          <w:p w14:paraId="50FA7A52" w14:textId="77777777" w:rsidR="00AF280A" w:rsidRPr="0038015D" w:rsidRDefault="00AF280A">
            <w:pPr>
              <w:rPr>
                <w:rFonts w:ascii="Perpetua" w:hAnsi="Perpetua"/>
              </w:rPr>
            </w:pPr>
          </w:p>
        </w:tc>
      </w:tr>
      <w:tr w:rsidR="000F4E60" w:rsidRPr="0038015D" w14:paraId="7FAC9507" w14:textId="77777777" w:rsidTr="00AF280A">
        <w:trPr>
          <w:trHeight w:val="450"/>
        </w:trPr>
        <w:tc>
          <w:tcPr>
            <w:tcW w:w="2250" w:type="dxa"/>
          </w:tcPr>
          <w:p w14:paraId="3836D080" w14:textId="77777777" w:rsidR="000F4E60" w:rsidRPr="0038015D" w:rsidRDefault="000F4E60" w:rsidP="000F4E60">
            <w:pPr>
              <w:rPr>
                <w:rFonts w:ascii="Perpetua" w:hAnsi="Perpetua"/>
                <w:b/>
              </w:rPr>
            </w:pPr>
            <w:r w:rsidRPr="0038015D">
              <w:rPr>
                <w:rFonts w:ascii="Perpetua" w:hAnsi="Perpetua"/>
                <w:b/>
              </w:rPr>
              <w:t>Actitud del hablante:</w:t>
            </w:r>
          </w:p>
          <w:p w14:paraId="29E99FFC" w14:textId="77777777" w:rsidR="000F4E60" w:rsidRPr="0038015D" w:rsidRDefault="000F4E60" w:rsidP="000F4E60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Atento a la forma de su mensaje</w:t>
            </w:r>
          </w:p>
        </w:tc>
        <w:tc>
          <w:tcPr>
            <w:tcW w:w="8145" w:type="dxa"/>
            <w:vMerge/>
          </w:tcPr>
          <w:p w14:paraId="02AB4617" w14:textId="77777777" w:rsidR="000F4E60" w:rsidRPr="0038015D" w:rsidRDefault="000F4E60">
            <w:pPr>
              <w:rPr>
                <w:rFonts w:ascii="Perpetua" w:hAnsi="Perpetua"/>
              </w:rPr>
            </w:pPr>
          </w:p>
        </w:tc>
      </w:tr>
      <w:tr w:rsidR="00AF280A" w:rsidRPr="0038015D" w14:paraId="1AD3A40A" w14:textId="77777777" w:rsidTr="000F4E60">
        <w:trPr>
          <w:trHeight w:val="859"/>
        </w:trPr>
        <w:tc>
          <w:tcPr>
            <w:tcW w:w="2250" w:type="dxa"/>
          </w:tcPr>
          <w:p w14:paraId="1ADE21FD" w14:textId="77777777" w:rsidR="000F4E60" w:rsidRPr="0038015D" w:rsidRDefault="000F4E60" w:rsidP="00AF280A">
            <w:pPr>
              <w:rPr>
                <w:rFonts w:ascii="Perpetua" w:hAnsi="Perpetua"/>
                <w:b/>
              </w:rPr>
            </w:pPr>
            <w:r w:rsidRPr="0038015D">
              <w:rPr>
                <w:rFonts w:ascii="Perpetua" w:hAnsi="Perpetua"/>
                <w:b/>
              </w:rPr>
              <w:t>Características:</w:t>
            </w:r>
          </w:p>
          <w:p w14:paraId="56CA9571" w14:textId="77777777" w:rsidR="000F4E60" w:rsidRPr="0038015D" w:rsidRDefault="000F4E60" w:rsidP="00AF280A">
            <w:pPr>
              <w:rPr>
                <w:rFonts w:ascii="Perpetua" w:hAnsi="Perpetua"/>
                <w:b/>
              </w:rPr>
            </w:pPr>
          </w:p>
          <w:p w14:paraId="34D3E22C" w14:textId="77777777" w:rsidR="00AF280A" w:rsidRPr="0038015D" w:rsidRDefault="00AF280A" w:rsidP="00AF280A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Buen vocabulario</w:t>
            </w:r>
          </w:p>
          <w:p w14:paraId="3F988ED2" w14:textId="77777777" w:rsidR="000F4E60" w:rsidRPr="0038015D" w:rsidRDefault="000F4E60" w:rsidP="00AF280A">
            <w:pPr>
              <w:rPr>
                <w:rFonts w:ascii="Perpetua" w:hAnsi="Perpetua"/>
              </w:rPr>
            </w:pPr>
          </w:p>
          <w:p w14:paraId="5AABEA26" w14:textId="77777777" w:rsidR="00AF280A" w:rsidRPr="0038015D" w:rsidRDefault="00AF280A" w:rsidP="00AF280A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Claridad</w:t>
            </w:r>
          </w:p>
          <w:p w14:paraId="1042A82C" w14:textId="77777777" w:rsidR="000F4E60" w:rsidRPr="0038015D" w:rsidRDefault="000F4E60" w:rsidP="00AF280A">
            <w:pPr>
              <w:rPr>
                <w:rFonts w:ascii="Perpetua" w:hAnsi="Perpetua"/>
              </w:rPr>
            </w:pPr>
          </w:p>
          <w:p w14:paraId="683A56D4" w14:textId="77777777" w:rsidR="00AF280A" w:rsidRPr="0038015D" w:rsidRDefault="000F4E60" w:rsidP="00AF280A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Estructuración</w:t>
            </w:r>
          </w:p>
          <w:p w14:paraId="212201B9" w14:textId="77777777" w:rsidR="000F4E60" w:rsidRPr="0038015D" w:rsidRDefault="000F4E60" w:rsidP="00AF280A">
            <w:pPr>
              <w:rPr>
                <w:rFonts w:ascii="Perpetua" w:hAnsi="Perpetua"/>
              </w:rPr>
            </w:pPr>
          </w:p>
          <w:p w14:paraId="30A8CF9A" w14:textId="77777777" w:rsidR="000F4E60" w:rsidRPr="0038015D" w:rsidRDefault="000F4E60" w:rsidP="00AF280A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Se ajusta a las normas gramaticales</w:t>
            </w:r>
          </w:p>
          <w:p w14:paraId="57312607" w14:textId="77777777" w:rsidR="00AF280A" w:rsidRPr="0038015D" w:rsidRDefault="00AF280A">
            <w:pPr>
              <w:rPr>
                <w:rFonts w:ascii="Perpetua" w:hAnsi="Perpetua"/>
              </w:rPr>
            </w:pPr>
          </w:p>
        </w:tc>
        <w:tc>
          <w:tcPr>
            <w:tcW w:w="8145" w:type="dxa"/>
            <w:vMerge/>
          </w:tcPr>
          <w:p w14:paraId="138CC7A4" w14:textId="77777777" w:rsidR="00AF280A" w:rsidRPr="0038015D" w:rsidRDefault="00AF280A">
            <w:pPr>
              <w:rPr>
                <w:rFonts w:ascii="Perpetua" w:hAnsi="Perpetua"/>
              </w:rPr>
            </w:pPr>
          </w:p>
        </w:tc>
      </w:tr>
    </w:tbl>
    <w:p w14:paraId="4448D5B8" w14:textId="77777777" w:rsidR="00FE326E" w:rsidRPr="0038015D" w:rsidRDefault="00FE326E">
      <w:pPr>
        <w:rPr>
          <w:rFonts w:ascii="Perpetua" w:hAnsi="Perpetua"/>
        </w:rPr>
      </w:pPr>
    </w:p>
    <w:tbl>
      <w:tblPr>
        <w:tblW w:w="1035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7995"/>
      </w:tblGrid>
      <w:tr w:rsidR="00FE326E" w:rsidRPr="0038015D" w14:paraId="7651B989" w14:textId="77777777" w:rsidTr="00FE326E">
        <w:trPr>
          <w:trHeight w:val="345"/>
        </w:trPr>
        <w:tc>
          <w:tcPr>
            <w:tcW w:w="2355" w:type="dxa"/>
          </w:tcPr>
          <w:p w14:paraId="393BD5A0" w14:textId="77777777" w:rsidR="00FE326E" w:rsidRPr="0038015D" w:rsidRDefault="00FE326E" w:rsidP="00FE326E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  <w:b/>
              </w:rPr>
              <w:t>Situación:</w:t>
            </w:r>
            <w:r w:rsidRPr="0038015D">
              <w:rPr>
                <w:rFonts w:ascii="Perpetua" w:hAnsi="Perpetua"/>
              </w:rPr>
              <w:t xml:space="preserve"> Informal</w:t>
            </w:r>
          </w:p>
        </w:tc>
        <w:tc>
          <w:tcPr>
            <w:tcW w:w="7995" w:type="dxa"/>
            <w:vMerge w:val="restart"/>
          </w:tcPr>
          <w:p w14:paraId="477F368A" w14:textId="77777777" w:rsidR="00FE326E" w:rsidRPr="0038015D" w:rsidRDefault="004F0C48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 xml:space="preserve">“Luis: (Con entusiasmo) Hoy es el partido del </w:t>
            </w:r>
            <w:proofErr w:type="spellStart"/>
            <w:r w:rsidRPr="0038015D">
              <w:rPr>
                <w:rFonts w:ascii="Perpetua" w:hAnsi="Perpetua"/>
              </w:rPr>
              <w:t>Colo</w:t>
            </w:r>
            <w:proofErr w:type="spellEnd"/>
            <w:r w:rsidRPr="0038015D">
              <w:rPr>
                <w:rFonts w:ascii="Perpetua" w:hAnsi="Perpetua"/>
              </w:rPr>
              <w:t xml:space="preserve"> y la Chile. ¿Vamos al estadio?</w:t>
            </w:r>
          </w:p>
          <w:p w14:paraId="765C16AF" w14:textId="77777777" w:rsidR="004F0C48" w:rsidRPr="0038015D" w:rsidRDefault="004F0C48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Pedro: (resignado) No tengo plata, mejor lo vemos por la tele en mi casa, yo invito unas bebidas y algo para picar yo cacho</w:t>
            </w:r>
          </w:p>
          <w:p w14:paraId="45DF2D83" w14:textId="77777777" w:rsidR="004F0C48" w:rsidRPr="0038015D" w:rsidRDefault="004F0C48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Carlos: (frotándose las manos) Al tiro nomás, ¡Soy súper buena onda!”</w:t>
            </w:r>
          </w:p>
          <w:p w14:paraId="1DE1D0D6" w14:textId="77777777" w:rsidR="004F0C48" w:rsidRPr="0038015D" w:rsidRDefault="0035208C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ACEEF" wp14:editId="40C169C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80645</wp:posOffset>
                      </wp:positionV>
                      <wp:extent cx="5022215" cy="0"/>
                      <wp:effectExtent l="0" t="0" r="0" b="0"/>
                      <wp:wrapNone/>
                      <wp:docPr id="5" name="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022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0D4FAF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5" o:spid="_x0000_s1026" type="#_x0000_t32" style="position:absolute;margin-left:-2.75pt;margin-top:6.35pt;width:395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">
                      <o:lock v:ext="edit" shapetype="f"/>
                    </v:shape>
                  </w:pict>
                </mc:Fallback>
              </mc:AlternateContent>
            </w:r>
          </w:p>
          <w:p w14:paraId="7B1557D6" w14:textId="77777777" w:rsidR="004F0C48" w:rsidRPr="0038015D" w:rsidRDefault="0035208C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  <w:noProof/>
              </w:rPr>
              <w:drawing>
                <wp:anchor distT="0" distB="0" distL="114300" distR="114300" simplePos="0" relativeHeight="251657216" behindDoc="0" locked="0" layoutInCell="1" allowOverlap="1" wp14:anchorId="570512DF" wp14:editId="78B1EBB2">
                  <wp:simplePos x="0" y="0"/>
                  <wp:positionH relativeFrom="margin">
                    <wp:posOffset>3489325</wp:posOffset>
                  </wp:positionH>
                  <wp:positionV relativeFrom="margin">
                    <wp:posOffset>1503045</wp:posOffset>
                  </wp:positionV>
                  <wp:extent cx="1238250" cy="1174750"/>
                  <wp:effectExtent l="0" t="0" r="0" b="0"/>
                  <wp:wrapSquare wrapText="bothSides"/>
                  <wp:docPr id="23" name="Imagen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3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015D">
              <w:rPr>
                <w:rFonts w:ascii="Perpetua" w:hAnsi="Perpetua"/>
                <w:noProof/>
              </w:rPr>
              <w:drawing>
                <wp:anchor distT="0" distB="0" distL="114300" distR="114300" simplePos="0" relativeHeight="251658240" behindDoc="0" locked="0" layoutInCell="1" allowOverlap="1" wp14:anchorId="5CAC0113" wp14:editId="4DB22805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00225" cy="1257300"/>
                  <wp:effectExtent l="0" t="0" r="0" b="0"/>
                  <wp:wrapSquare wrapText="bothSides"/>
                  <wp:docPr id="24" name="Imagen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4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0C48" w:rsidRPr="0038015D">
              <w:rPr>
                <w:rFonts w:ascii="Perpetua" w:hAnsi="Perpetua"/>
              </w:rPr>
              <w:t xml:space="preserve">“Macarena: Oye, </w:t>
            </w:r>
            <w:proofErr w:type="spellStart"/>
            <w:r w:rsidR="004F0C48" w:rsidRPr="0038015D">
              <w:rPr>
                <w:rFonts w:ascii="Perpetua" w:hAnsi="Perpetua"/>
              </w:rPr>
              <w:t>Gon</w:t>
            </w:r>
            <w:proofErr w:type="spellEnd"/>
            <w:r w:rsidR="004F0C48" w:rsidRPr="0038015D">
              <w:rPr>
                <w:rFonts w:ascii="Perpetua" w:hAnsi="Perpetua"/>
              </w:rPr>
              <w:t>, escucha, hay una mina con un tremendo atado…</w:t>
            </w:r>
          </w:p>
          <w:p w14:paraId="7CD7B27C" w14:textId="77777777" w:rsidR="004F0C48" w:rsidRPr="0038015D" w:rsidRDefault="004F0C48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 xml:space="preserve">Gonzalo: Sí, </w:t>
            </w:r>
            <w:proofErr w:type="spellStart"/>
            <w:r w:rsidRPr="0038015D">
              <w:rPr>
                <w:rFonts w:ascii="Perpetua" w:hAnsi="Perpetua"/>
              </w:rPr>
              <w:t>seguro..bueno</w:t>
            </w:r>
            <w:proofErr w:type="spellEnd"/>
            <w:r w:rsidRPr="0038015D">
              <w:rPr>
                <w:rFonts w:ascii="Perpetua" w:hAnsi="Perpetua"/>
              </w:rPr>
              <w:t xml:space="preserve">, como te decía, </w:t>
            </w:r>
            <w:proofErr w:type="spellStart"/>
            <w:r w:rsidRPr="0038015D">
              <w:rPr>
                <w:rFonts w:ascii="Perpetua" w:hAnsi="Perpetua"/>
              </w:rPr>
              <w:t>marcái</w:t>
            </w:r>
            <w:proofErr w:type="spellEnd"/>
            <w:r w:rsidRPr="0038015D">
              <w:rPr>
                <w:rFonts w:ascii="Perpetua" w:hAnsi="Perpetua"/>
              </w:rPr>
              <w:t xml:space="preserve"> hac</w:t>
            </w:r>
            <w:r w:rsidR="00D33A49" w:rsidRPr="0038015D">
              <w:rPr>
                <w:rFonts w:ascii="Perpetua" w:hAnsi="Perpetua"/>
              </w:rPr>
              <w:t>h</w:t>
            </w:r>
            <w:r w:rsidRPr="0038015D">
              <w:rPr>
                <w:rFonts w:ascii="Perpetua" w:hAnsi="Perpetua"/>
              </w:rPr>
              <w:t>e, te, te, pe, dos puntos..</w:t>
            </w:r>
          </w:p>
          <w:p w14:paraId="79E74816" w14:textId="77777777" w:rsidR="004F0C48" w:rsidRPr="0038015D" w:rsidRDefault="004F0C48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Macarena: ¡Cáchate el manso rollo!</w:t>
            </w:r>
          </w:p>
          <w:p w14:paraId="38C57CBD" w14:textId="77777777" w:rsidR="004F0C48" w:rsidRPr="0038015D" w:rsidRDefault="004F0C48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Gonzalo: Bueno, ¿</w:t>
            </w:r>
            <w:proofErr w:type="spellStart"/>
            <w:r w:rsidRPr="0038015D">
              <w:rPr>
                <w:rFonts w:ascii="Perpetua" w:hAnsi="Perpetua"/>
              </w:rPr>
              <w:t>querís</w:t>
            </w:r>
            <w:proofErr w:type="spellEnd"/>
            <w:r w:rsidRPr="0038015D">
              <w:rPr>
                <w:rFonts w:ascii="Perpetua" w:hAnsi="Perpetua"/>
              </w:rPr>
              <w:t xml:space="preserve"> que te explique o no?</w:t>
            </w:r>
          </w:p>
          <w:p w14:paraId="0B4F252C" w14:textId="77777777" w:rsidR="004F0C48" w:rsidRPr="0038015D" w:rsidRDefault="004F0C48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Macarena: Mira, ponte la radio”</w:t>
            </w:r>
          </w:p>
        </w:tc>
      </w:tr>
      <w:tr w:rsidR="00FE326E" w:rsidRPr="0038015D" w14:paraId="5DA6C1DE" w14:textId="77777777" w:rsidTr="00FE326E">
        <w:trPr>
          <w:trHeight w:val="315"/>
        </w:trPr>
        <w:tc>
          <w:tcPr>
            <w:tcW w:w="2355" w:type="dxa"/>
          </w:tcPr>
          <w:p w14:paraId="3847B195" w14:textId="77777777" w:rsidR="00FE326E" w:rsidRPr="0038015D" w:rsidRDefault="00FE326E" w:rsidP="00FE326E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  <w:b/>
              </w:rPr>
              <w:t>Registro:</w:t>
            </w:r>
            <w:r w:rsidRPr="0038015D">
              <w:rPr>
                <w:rFonts w:ascii="Perpetua" w:hAnsi="Perpetua"/>
              </w:rPr>
              <w:t xml:space="preserve"> Informal</w:t>
            </w:r>
          </w:p>
        </w:tc>
        <w:tc>
          <w:tcPr>
            <w:tcW w:w="7995" w:type="dxa"/>
            <w:vMerge/>
          </w:tcPr>
          <w:p w14:paraId="317481DD" w14:textId="77777777" w:rsidR="00FE326E" w:rsidRPr="0038015D" w:rsidRDefault="00FE326E">
            <w:pPr>
              <w:rPr>
                <w:rFonts w:ascii="Perpetua" w:hAnsi="Perpetua"/>
              </w:rPr>
            </w:pPr>
          </w:p>
        </w:tc>
      </w:tr>
      <w:tr w:rsidR="00FE326E" w:rsidRPr="0038015D" w14:paraId="626C788B" w14:textId="77777777" w:rsidTr="00FE326E">
        <w:trPr>
          <w:trHeight w:val="945"/>
        </w:trPr>
        <w:tc>
          <w:tcPr>
            <w:tcW w:w="2355" w:type="dxa"/>
          </w:tcPr>
          <w:p w14:paraId="61683F88" w14:textId="77777777" w:rsidR="00FE326E" w:rsidRPr="0038015D" w:rsidRDefault="00FE326E" w:rsidP="00FE326E">
            <w:pPr>
              <w:rPr>
                <w:rFonts w:ascii="Perpetua" w:hAnsi="Perpetua"/>
                <w:b/>
              </w:rPr>
            </w:pPr>
            <w:r w:rsidRPr="0038015D">
              <w:rPr>
                <w:rFonts w:ascii="Perpetua" w:hAnsi="Perpetua"/>
                <w:b/>
              </w:rPr>
              <w:t>Actitud del hablante:</w:t>
            </w:r>
          </w:p>
          <w:p w14:paraId="775A3518" w14:textId="77777777" w:rsidR="00FE326E" w:rsidRPr="0038015D" w:rsidRDefault="00C22426" w:rsidP="00FE326E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Poca atención a la utilización del lenguaje</w:t>
            </w:r>
          </w:p>
          <w:p w14:paraId="5AB3E11D" w14:textId="77777777" w:rsidR="00C22426" w:rsidRPr="0038015D" w:rsidRDefault="00C22426" w:rsidP="00FE326E">
            <w:pPr>
              <w:rPr>
                <w:rFonts w:ascii="Perpetua" w:hAnsi="Perpetua"/>
              </w:rPr>
            </w:pPr>
          </w:p>
        </w:tc>
        <w:tc>
          <w:tcPr>
            <w:tcW w:w="7995" w:type="dxa"/>
            <w:vMerge/>
          </w:tcPr>
          <w:p w14:paraId="41CFF811" w14:textId="77777777" w:rsidR="00FE326E" w:rsidRPr="0038015D" w:rsidRDefault="00FE326E">
            <w:pPr>
              <w:rPr>
                <w:rFonts w:ascii="Perpetua" w:hAnsi="Perpetua"/>
              </w:rPr>
            </w:pPr>
          </w:p>
        </w:tc>
      </w:tr>
      <w:tr w:rsidR="00FE326E" w:rsidRPr="0038015D" w14:paraId="3D88F5F9" w14:textId="77777777" w:rsidTr="00E3313C">
        <w:trPr>
          <w:trHeight w:val="2636"/>
        </w:trPr>
        <w:tc>
          <w:tcPr>
            <w:tcW w:w="2355" w:type="dxa"/>
          </w:tcPr>
          <w:p w14:paraId="76595A90" w14:textId="77777777" w:rsidR="00FE326E" w:rsidRPr="0038015D" w:rsidRDefault="00FE326E" w:rsidP="00FE326E">
            <w:pPr>
              <w:rPr>
                <w:rFonts w:ascii="Perpetua" w:hAnsi="Perpetua"/>
                <w:b/>
              </w:rPr>
            </w:pPr>
            <w:r w:rsidRPr="0038015D">
              <w:rPr>
                <w:rFonts w:ascii="Perpetua" w:hAnsi="Perpetua"/>
                <w:b/>
              </w:rPr>
              <w:t>Características:</w:t>
            </w:r>
          </w:p>
          <w:p w14:paraId="5CF43FFF" w14:textId="77777777" w:rsidR="00FE326E" w:rsidRPr="0038015D" w:rsidRDefault="00FE326E">
            <w:pPr>
              <w:rPr>
                <w:rFonts w:ascii="Perpetua" w:hAnsi="Perpetua"/>
              </w:rPr>
            </w:pPr>
          </w:p>
          <w:p w14:paraId="2147F2E1" w14:textId="77777777" w:rsidR="004F0C48" w:rsidRPr="0038015D" w:rsidRDefault="004F0C48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Espontaneidad</w:t>
            </w:r>
          </w:p>
          <w:p w14:paraId="603D6206" w14:textId="77777777" w:rsidR="004F0C48" w:rsidRPr="0038015D" w:rsidRDefault="004F0C48">
            <w:pPr>
              <w:rPr>
                <w:rFonts w:ascii="Perpetua" w:hAnsi="Perpetua"/>
              </w:rPr>
            </w:pPr>
          </w:p>
          <w:p w14:paraId="2DE67A8A" w14:textId="77777777" w:rsidR="004F0C48" w:rsidRPr="0038015D" w:rsidRDefault="004F0C48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Modismos</w:t>
            </w:r>
          </w:p>
          <w:p w14:paraId="7DF7CB5B" w14:textId="77777777" w:rsidR="004F0C48" w:rsidRPr="0038015D" w:rsidRDefault="004F0C48">
            <w:pPr>
              <w:rPr>
                <w:rFonts w:ascii="Perpetua" w:hAnsi="Perpetua"/>
              </w:rPr>
            </w:pPr>
          </w:p>
          <w:p w14:paraId="26417059" w14:textId="77777777" w:rsidR="004F0C48" w:rsidRPr="0038015D" w:rsidRDefault="004F0C48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Ideas poco claras</w:t>
            </w:r>
          </w:p>
          <w:p w14:paraId="377FDDC6" w14:textId="77777777" w:rsidR="004F0C48" w:rsidRPr="0038015D" w:rsidRDefault="004F0C48">
            <w:pPr>
              <w:rPr>
                <w:rFonts w:ascii="Perpetua" w:hAnsi="Perpetua"/>
              </w:rPr>
            </w:pPr>
          </w:p>
          <w:p w14:paraId="3F6BCDCC" w14:textId="77777777" w:rsidR="004F0C48" w:rsidRPr="0038015D" w:rsidRDefault="004F0C48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Vacilación</w:t>
            </w:r>
          </w:p>
        </w:tc>
        <w:tc>
          <w:tcPr>
            <w:tcW w:w="7995" w:type="dxa"/>
            <w:vMerge/>
          </w:tcPr>
          <w:p w14:paraId="25C2CEEC" w14:textId="77777777" w:rsidR="00FE326E" w:rsidRPr="0038015D" w:rsidRDefault="00FE326E">
            <w:pPr>
              <w:rPr>
                <w:rFonts w:ascii="Perpetua" w:hAnsi="Perpetua"/>
              </w:rPr>
            </w:pPr>
          </w:p>
        </w:tc>
      </w:tr>
    </w:tbl>
    <w:p w14:paraId="4A511AD0" w14:textId="77777777" w:rsidR="00D71EB7" w:rsidRPr="0038015D" w:rsidRDefault="0035208C">
      <w:pPr>
        <w:rPr>
          <w:rFonts w:ascii="Perpetua" w:hAnsi="Perpetua"/>
        </w:rPr>
      </w:pPr>
      <w:r w:rsidRPr="0038015D">
        <w:rPr>
          <w:rFonts w:ascii="Perpetua" w:hAnsi="Perpetua"/>
          <w:noProof/>
        </w:rPr>
        <w:drawing>
          <wp:anchor distT="0" distB="0" distL="114300" distR="114300" simplePos="0" relativeHeight="251660288" behindDoc="0" locked="0" layoutInCell="1" allowOverlap="1" wp14:anchorId="46B613CB" wp14:editId="522233A1">
            <wp:simplePos x="0" y="0"/>
            <wp:positionH relativeFrom="column">
              <wp:posOffset>2710815</wp:posOffset>
            </wp:positionH>
            <wp:positionV relativeFrom="paragraph">
              <wp:posOffset>80010</wp:posOffset>
            </wp:positionV>
            <wp:extent cx="726440" cy="809625"/>
            <wp:effectExtent l="0" t="0" r="0" b="0"/>
            <wp:wrapSquare wrapText="bothSides"/>
            <wp:docPr id="26" name="Imagen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E70BC" w14:textId="77777777" w:rsidR="00D33A49" w:rsidRPr="0038015D" w:rsidRDefault="00D33A49">
      <w:pPr>
        <w:rPr>
          <w:rFonts w:ascii="Perpetua" w:hAnsi="Perpetua"/>
        </w:rPr>
      </w:pPr>
    </w:p>
    <w:p w14:paraId="21B7A79A" w14:textId="77777777" w:rsidR="00D33A49" w:rsidRPr="0038015D" w:rsidRDefault="00D33A49">
      <w:pPr>
        <w:rPr>
          <w:rFonts w:ascii="Perpetua" w:hAnsi="Perpetua"/>
        </w:rPr>
      </w:pPr>
    </w:p>
    <w:p w14:paraId="1DA5877A" w14:textId="77777777" w:rsidR="004D3A3C" w:rsidRPr="0038015D" w:rsidRDefault="004D3A3C">
      <w:pPr>
        <w:rPr>
          <w:rFonts w:ascii="Perpetua" w:hAnsi="Perpetua"/>
        </w:rPr>
      </w:pPr>
    </w:p>
    <w:p w14:paraId="724B2690" w14:textId="77777777" w:rsidR="004D3A3C" w:rsidRPr="0038015D" w:rsidRDefault="004D3A3C">
      <w:pPr>
        <w:rPr>
          <w:rFonts w:ascii="Perpetua" w:hAnsi="Perpetua"/>
        </w:rPr>
      </w:pPr>
    </w:p>
    <w:p w14:paraId="48135AF2" w14:textId="77777777" w:rsidR="004D3A3C" w:rsidRPr="0038015D" w:rsidRDefault="004D3A3C">
      <w:pPr>
        <w:rPr>
          <w:rFonts w:ascii="Perpetua" w:hAnsi="Perpetua"/>
        </w:rPr>
      </w:pPr>
    </w:p>
    <w:p w14:paraId="2994E0D7" w14:textId="77777777" w:rsidR="004D3A3C" w:rsidRPr="0038015D" w:rsidRDefault="004D3A3C">
      <w:pPr>
        <w:rPr>
          <w:rFonts w:ascii="Perpetua" w:hAnsi="Perpetua"/>
        </w:rPr>
      </w:pPr>
    </w:p>
    <w:p w14:paraId="4F82534C" w14:textId="77777777" w:rsidR="004D3A3C" w:rsidRPr="0038015D" w:rsidRDefault="004D3A3C">
      <w:pPr>
        <w:rPr>
          <w:rFonts w:ascii="Perpetua" w:hAnsi="Perpetua"/>
        </w:rPr>
      </w:pPr>
    </w:p>
    <w:p w14:paraId="55C2777B" w14:textId="77777777" w:rsidR="004D3A3C" w:rsidRPr="0038015D" w:rsidRDefault="004D3A3C">
      <w:pPr>
        <w:rPr>
          <w:rFonts w:ascii="Perpetua" w:hAnsi="Perpetua"/>
        </w:rPr>
      </w:pPr>
    </w:p>
    <w:p w14:paraId="206E809A" w14:textId="77777777" w:rsidR="004D3A3C" w:rsidRPr="0038015D" w:rsidRDefault="004D3A3C">
      <w:pPr>
        <w:rPr>
          <w:rFonts w:ascii="Perpetua" w:hAnsi="Perpetua"/>
        </w:rPr>
      </w:pPr>
    </w:p>
    <w:p w14:paraId="4A486265" w14:textId="77777777" w:rsidR="004D3A3C" w:rsidRPr="0038015D" w:rsidRDefault="004D3A3C">
      <w:pPr>
        <w:rPr>
          <w:rFonts w:ascii="Perpetua" w:hAnsi="Perpetua"/>
        </w:rPr>
      </w:pPr>
    </w:p>
    <w:p w14:paraId="55F39D59" w14:textId="77777777" w:rsidR="00D33A49" w:rsidRPr="0038015D" w:rsidRDefault="00D33A49">
      <w:pPr>
        <w:rPr>
          <w:rFonts w:ascii="Perpetua" w:hAnsi="Perpetua"/>
          <w:b/>
        </w:rPr>
      </w:pPr>
      <w:r w:rsidRPr="0038015D">
        <w:rPr>
          <w:rFonts w:ascii="Perpetua" w:hAnsi="Perpetua"/>
          <w:b/>
        </w:rPr>
        <w:t xml:space="preserve">REFUERZA LO APRENDIDO </w:t>
      </w:r>
    </w:p>
    <w:p w14:paraId="7DE8454E" w14:textId="77777777" w:rsidR="00D33A49" w:rsidRPr="0038015D" w:rsidRDefault="00D33A49">
      <w:pPr>
        <w:rPr>
          <w:rFonts w:ascii="Perpetua" w:hAnsi="Perpetua"/>
        </w:rPr>
      </w:pPr>
    </w:p>
    <w:p w14:paraId="52B7C9B4" w14:textId="77777777" w:rsidR="00D33A49" w:rsidRPr="0038015D" w:rsidRDefault="00D33A49">
      <w:pPr>
        <w:rPr>
          <w:rFonts w:ascii="Perpetua" w:hAnsi="Perpetua"/>
        </w:rPr>
      </w:pPr>
    </w:p>
    <w:p w14:paraId="6FC1EEB5" w14:textId="77777777" w:rsidR="00D33A49" w:rsidRPr="0038015D" w:rsidRDefault="00D33A49">
      <w:pPr>
        <w:rPr>
          <w:rFonts w:ascii="Perpetua" w:hAnsi="Perpetua"/>
        </w:rPr>
      </w:pPr>
      <w:r w:rsidRPr="0038015D">
        <w:rPr>
          <w:rFonts w:ascii="Perpetua" w:hAnsi="Perpetua"/>
        </w:rPr>
        <w:t>Responde las siguientes preguntas</w:t>
      </w:r>
      <w:r w:rsidR="00A83A83" w:rsidRPr="0038015D">
        <w:rPr>
          <w:rFonts w:ascii="Perpetua" w:hAnsi="Perpetua"/>
        </w:rPr>
        <w:t xml:space="preserve"> con respecto a lo aprendido</w:t>
      </w:r>
      <w:r w:rsidRPr="0038015D">
        <w:rPr>
          <w:rFonts w:ascii="Perpetua" w:hAnsi="Perpetua"/>
        </w:rPr>
        <w:t>:</w:t>
      </w:r>
    </w:p>
    <w:p w14:paraId="7DEF7A4E" w14:textId="77777777" w:rsidR="009F4273" w:rsidRPr="0038015D" w:rsidRDefault="009F4273">
      <w:pPr>
        <w:rPr>
          <w:rFonts w:ascii="Perpetua" w:hAnsi="Perpetua"/>
        </w:rPr>
      </w:pPr>
    </w:p>
    <w:p w14:paraId="6733F98B" w14:textId="77777777" w:rsidR="009F4273" w:rsidRPr="0038015D" w:rsidRDefault="009F4273" w:rsidP="0038015D">
      <w:pPr>
        <w:numPr>
          <w:ilvl w:val="0"/>
          <w:numId w:val="14"/>
        </w:numPr>
        <w:jc w:val="both"/>
        <w:rPr>
          <w:rFonts w:ascii="Perpetua" w:hAnsi="Perpetua"/>
        </w:rPr>
      </w:pPr>
      <w:r w:rsidRPr="0038015D">
        <w:rPr>
          <w:rFonts w:ascii="Perpetua" w:hAnsi="Perpetua"/>
        </w:rPr>
        <w:t xml:space="preserve">Subraya 2 </w:t>
      </w:r>
      <w:r w:rsidRPr="0038015D">
        <w:rPr>
          <w:rFonts w:ascii="Perpetua" w:hAnsi="Perpetua"/>
          <w:i/>
          <w:u w:val="single"/>
        </w:rPr>
        <w:t>palabras</w:t>
      </w:r>
      <w:r w:rsidRPr="0038015D">
        <w:rPr>
          <w:rFonts w:ascii="Perpetua" w:hAnsi="Perpetua"/>
        </w:rPr>
        <w:t xml:space="preserve"> </w:t>
      </w:r>
      <w:r w:rsidRPr="0038015D">
        <w:rPr>
          <w:rFonts w:ascii="Perpetua" w:hAnsi="Perpetua"/>
          <w:i/>
          <w:u w:val="single"/>
        </w:rPr>
        <w:t>claves</w:t>
      </w:r>
      <w:r w:rsidRPr="0038015D">
        <w:rPr>
          <w:rFonts w:ascii="Perpetua" w:hAnsi="Perpetua"/>
        </w:rPr>
        <w:t xml:space="preserve"> o importantes en cada uno de los 6 párrafos numerados y extrae su idea principal (</w:t>
      </w:r>
      <w:r w:rsidR="0038015D" w:rsidRPr="0038015D">
        <w:rPr>
          <w:rFonts w:ascii="Perpetua" w:hAnsi="Perpetua"/>
        </w:rPr>
        <w:t>24 puntos: 2 puntos palabras claves de cada párrafo; 2 puntos cada idea principal)</w:t>
      </w:r>
    </w:p>
    <w:p w14:paraId="4FF94966" w14:textId="77777777" w:rsidR="009F4273" w:rsidRPr="0038015D" w:rsidRDefault="009F4273" w:rsidP="009F4273">
      <w:pPr>
        <w:ind w:left="720"/>
        <w:rPr>
          <w:rFonts w:ascii="Perpetua" w:hAnsi="Perpetua"/>
        </w:rPr>
      </w:pPr>
      <w:r w:rsidRPr="0038015D">
        <w:rPr>
          <w:rFonts w:ascii="Perpetua" w:hAnsi="Perpetua"/>
        </w:rPr>
        <w:t>1.- _________________________________________________________________________________________________________________________________________________________________________________________________________.</w:t>
      </w:r>
    </w:p>
    <w:p w14:paraId="2981AA38" w14:textId="77777777" w:rsidR="009F4273" w:rsidRPr="0038015D" w:rsidRDefault="009F4273" w:rsidP="009F4273">
      <w:pPr>
        <w:ind w:left="720"/>
        <w:rPr>
          <w:rFonts w:ascii="Perpetua" w:hAnsi="Perpetua"/>
        </w:rPr>
      </w:pPr>
      <w:r w:rsidRPr="0038015D">
        <w:rPr>
          <w:rFonts w:ascii="Perpetua" w:hAnsi="Perpetua"/>
        </w:rPr>
        <w:t>2.- ________________________________________________________________________________________________________________________________________________________________________________________________________.</w:t>
      </w:r>
    </w:p>
    <w:p w14:paraId="6E6BE9DA" w14:textId="77777777" w:rsidR="009F4273" w:rsidRPr="0038015D" w:rsidRDefault="009F4273" w:rsidP="009F4273">
      <w:pPr>
        <w:ind w:left="720"/>
        <w:rPr>
          <w:rFonts w:ascii="Perpetua" w:hAnsi="Perpetua"/>
        </w:rPr>
      </w:pPr>
      <w:r w:rsidRPr="0038015D">
        <w:rPr>
          <w:rFonts w:ascii="Perpetua" w:hAnsi="Perpetua"/>
        </w:rPr>
        <w:t>3.- _________________________________________________________________________________________________________________________________________________________________________________________________________.</w:t>
      </w:r>
    </w:p>
    <w:p w14:paraId="3CF74349" w14:textId="77777777" w:rsidR="009F4273" w:rsidRPr="0038015D" w:rsidRDefault="009F4273" w:rsidP="009F4273">
      <w:pPr>
        <w:ind w:left="720"/>
        <w:rPr>
          <w:rFonts w:ascii="Perpetua" w:hAnsi="Perpetua"/>
        </w:rPr>
      </w:pPr>
      <w:r w:rsidRPr="0038015D">
        <w:rPr>
          <w:rFonts w:ascii="Perpetua" w:hAnsi="Perpetua"/>
        </w:rPr>
        <w:t>4.- _________________________________________________________________________________________________________________________________________________________________________________________________________.</w:t>
      </w:r>
    </w:p>
    <w:p w14:paraId="74DD215B" w14:textId="77777777" w:rsidR="009F4273" w:rsidRPr="0038015D" w:rsidRDefault="009F4273" w:rsidP="009F4273">
      <w:pPr>
        <w:ind w:left="720"/>
        <w:rPr>
          <w:rFonts w:ascii="Perpetua" w:hAnsi="Perpetua"/>
        </w:rPr>
      </w:pPr>
      <w:r w:rsidRPr="0038015D">
        <w:rPr>
          <w:rFonts w:ascii="Perpetua" w:hAnsi="Perpetua"/>
        </w:rPr>
        <w:t>5.- ________________________________________________________________________________________________________________________________________________________________________________________________________.</w:t>
      </w:r>
    </w:p>
    <w:p w14:paraId="62559818" w14:textId="77777777" w:rsidR="009F4273" w:rsidRPr="0038015D" w:rsidRDefault="009F4273" w:rsidP="009F4273">
      <w:pPr>
        <w:ind w:left="720"/>
        <w:rPr>
          <w:rFonts w:ascii="Perpetua" w:hAnsi="Perpetua"/>
        </w:rPr>
      </w:pPr>
      <w:r w:rsidRPr="0038015D">
        <w:rPr>
          <w:rFonts w:ascii="Perpetua" w:hAnsi="Perpetua"/>
        </w:rPr>
        <w:t>6.- ________________________________________________________________________________________________________________________________________________________________________________________________________.</w:t>
      </w:r>
    </w:p>
    <w:p w14:paraId="08B8AA43" w14:textId="77777777" w:rsidR="00DF38D5" w:rsidRPr="0038015D" w:rsidRDefault="00DF38D5">
      <w:pPr>
        <w:rPr>
          <w:rFonts w:ascii="Perpetua" w:hAnsi="Perpetua"/>
        </w:rPr>
      </w:pPr>
    </w:p>
    <w:p w14:paraId="2F688224" w14:textId="77777777" w:rsidR="00D33A49" w:rsidRPr="0038015D" w:rsidRDefault="00D33A49">
      <w:pPr>
        <w:rPr>
          <w:rFonts w:ascii="Perpetua" w:hAnsi="Perpetua"/>
        </w:rPr>
      </w:pPr>
    </w:p>
    <w:p w14:paraId="57556296" w14:textId="77777777" w:rsidR="00D33A49" w:rsidRPr="0038015D" w:rsidRDefault="00D33A49" w:rsidP="009F4273">
      <w:pPr>
        <w:numPr>
          <w:ilvl w:val="0"/>
          <w:numId w:val="13"/>
        </w:numPr>
        <w:rPr>
          <w:rFonts w:ascii="Perpetua" w:hAnsi="Perpetua"/>
        </w:rPr>
      </w:pPr>
      <w:r w:rsidRPr="0038015D">
        <w:rPr>
          <w:rFonts w:ascii="Perpetua" w:hAnsi="Perpetua"/>
        </w:rPr>
        <w:t>Une las situaciones descritas con el criterio de situación formal o informal</w:t>
      </w:r>
      <w:r w:rsidR="0038015D" w:rsidRPr="0038015D">
        <w:rPr>
          <w:rFonts w:ascii="Perpetua" w:hAnsi="Perpetua"/>
        </w:rPr>
        <w:t xml:space="preserve"> (10 puntos: 1 punto c/u).</w:t>
      </w:r>
    </w:p>
    <w:p w14:paraId="01B40796" w14:textId="77777777" w:rsidR="00D33A49" w:rsidRPr="0038015D" w:rsidRDefault="00D33A49" w:rsidP="00D33A49">
      <w:pPr>
        <w:rPr>
          <w:rFonts w:ascii="Perpetua" w:hAnsi="Perpetua"/>
        </w:rPr>
      </w:pPr>
    </w:p>
    <w:p w14:paraId="7293B8F7" w14:textId="77777777" w:rsidR="00D33A49" w:rsidRPr="0038015D" w:rsidRDefault="00D33A49" w:rsidP="00D33A49">
      <w:pPr>
        <w:rPr>
          <w:rFonts w:ascii="Perpetua" w:hAnsi="Perpetua"/>
        </w:rPr>
        <w:sectPr w:rsidR="00D33A49" w:rsidRPr="0038015D" w:rsidSect="0065074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82BD3C5" w14:textId="77777777" w:rsidR="00D33A49" w:rsidRPr="0038015D" w:rsidRDefault="0035208C" w:rsidP="00D33A49">
      <w:pPr>
        <w:ind w:firstLine="360"/>
        <w:rPr>
          <w:rFonts w:ascii="Perpetua" w:hAnsi="Perpetua"/>
        </w:rPr>
      </w:pPr>
      <w:r w:rsidRPr="0038015D">
        <w:rPr>
          <w:rFonts w:ascii="Perpetua" w:hAnsi="Perpet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37C03" wp14:editId="3D592E5F">
                <wp:simplePos x="0" y="0"/>
                <wp:positionH relativeFrom="column">
                  <wp:posOffset>1701165</wp:posOffset>
                </wp:positionH>
                <wp:positionV relativeFrom="paragraph">
                  <wp:posOffset>64770</wp:posOffset>
                </wp:positionV>
                <wp:extent cx="1276350" cy="104775"/>
                <wp:effectExtent l="0" t="0" r="0" b="0"/>
                <wp:wrapSquare wrapText="bothSides"/>
                <wp:docPr id="4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6350" cy="104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6A99E4" w14:textId="77777777" w:rsidR="0035208C" w:rsidRDefault="0035208C" w:rsidP="0035208C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000000"/>
                                <w:sz w:val="16"/>
                                <w:szCs w:val="16"/>
                                <w:lang w:val="es-MX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informal</w:t>
                            </w:r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id=" 27" o:spid="_x0000_s1032" type="#_x0000_t202" style="position:absolute;left:0;text-align:left;margin-left:133.95pt;margin-top:5.1pt;width:100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" filled="f" stroked="f">
                <v:textbox inset="0,0,0,0">
                  <w:txbxContent>
                    <w:p w:rsidR="0035208C" w:rsidRDefault="0035208C" w:rsidP="0035208C">
                      <w:pPr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000000"/>
                          <w:sz w:val="16"/>
                          <w:szCs w:val="16"/>
                          <w:lang w:val="es-MX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informal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3A49" w:rsidRPr="0038015D">
        <w:rPr>
          <w:rFonts w:ascii="Perpetua" w:hAnsi="Perpetua"/>
        </w:rPr>
        <w:t>Boda</w:t>
      </w:r>
    </w:p>
    <w:p w14:paraId="3467F6AC" w14:textId="77777777" w:rsidR="00D33A49" w:rsidRPr="0038015D" w:rsidRDefault="00D33A49" w:rsidP="00D33A49">
      <w:pPr>
        <w:ind w:firstLine="360"/>
        <w:rPr>
          <w:rFonts w:ascii="Perpetua" w:hAnsi="Perpetua"/>
        </w:rPr>
      </w:pPr>
      <w:r w:rsidRPr="0038015D">
        <w:rPr>
          <w:rFonts w:ascii="Perpetua" w:hAnsi="Perpetua"/>
        </w:rPr>
        <w:t>Pichanga</w:t>
      </w:r>
    </w:p>
    <w:p w14:paraId="136EF09D" w14:textId="77777777" w:rsidR="00D33A49" w:rsidRPr="0038015D" w:rsidRDefault="00D33A49" w:rsidP="00D33A49">
      <w:pPr>
        <w:ind w:firstLine="360"/>
        <w:rPr>
          <w:rFonts w:ascii="Perpetua" w:hAnsi="Perpetua"/>
        </w:rPr>
      </w:pPr>
      <w:r w:rsidRPr="0038015D">
        <w:rPr>
          <w:rFonts w:ascii="Perpetua" w:hAnsi="Perpetua"/>
        </w:rPr>
        <w:t>Carrete</w:t>
      </w:r>
    </w:p>
    <w:p w14:paraId="22117F7E" w14:textId="77777777" w:rsidR="00D33A49" w:rsidRPr="0038015D" w:rsidRDefault="0035208C" w:rsidP="00D33A49">
      <w:pPr>
        <w:ind w:firstLine="360"/>
        <w:rPr>
          <w:rFonts w:ascii="Perpetua" w:hAnsi="Perpetua"/>
        </w:rPr>
      </w:pPr>
      <w:r w:rsidRPr="0038015D">
        <w:rPr>
          <w:rFonts w:ascii="Perpetua" w:hAnsi="Perpetu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4BD98" wp14:editId="4AFA23D8">
                <wp:simplePos x="0" y="0"/>
                <wp:positionH relativeFrom="column">
                  <wp:posOffset>1824990</wp:posOffset>
                </wp:positionH>
                <wp:positionV relativeFrom="paragraph">
                  <wp:posOffset>109855</wp:posOffset>
                </wp:positionV>
                <wp:extent cx="1057275" cy="276225"/>
                <wp:effectExtent l="0" t="0" r="0" b="0"/>
                <wp:wrapSquare wrapText="bothSides"/>
                <wp:docPr id="3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7A5DD1" w14:textId="77777777" w:rsidR="0035208C" w:rsidRDefault="0035208C" w:rsidP="0035208C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 w:cs="Arial Black"/>
                                <w:color w:val="000000"/>
                                <w:sz w:val="16"/>
                                <w:szCs w:val="16"/>
                                <w:lang w:val="es-MX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formal</w:t>
                            </w:r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id=" 28" o:spid="_x0000_s1033" type="#_x0000_t202" style="position:absolute;left:0;text-align:left;margin-left:143.7pt;margin-top:8.65pt;width:83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" filled="f" stroked="f">
                <v:textbox inset="0,0,0,0">
                  <w:txbxContent>
                    <w:p w:rsidR="0035208C" w:rsidRDefault="0035208C" w:rsidP="0035208C">
                      <w:pPr>
                        <w:jc w:val="center"/>
                      </w:pPr>
                      <w:r>
                        <w:rPr>
                          <w:rFonts w:ascii="Arial Black" w:hAnsi="Arial Black" w:cs="Arial Black"/>
                          <w:color w:val="000000"/>
                          <w:sz w:val="16"/>
                          <w:szCs w:val="16"/>
                          <w:lang w:val="es-MX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formal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3A49" w:rsidRPr="0038015D">
        <w:rPr>
          <w:rFonts w:ascii="Perpetua" w:hAnsi="Perpetua"/>
        </w:rPr>
        <w:t>Iglesia</w:t>
      </w:r>
    </w:p>
    <w:p w14:paraId="1454D10E" w14:textId="77777777" w:rsidR="00DF38D5" w:rsidRPr="0038015D" w:rsidRDefault="00D33A49" w:rsidP="00DF38D5">
      <w:pPr>
        <w:ind w:firstLine="360"/>
        <w:rPr>
          <w:rFonts w:ascii="Perpetua" w:hAnsi="Perpetua"/>
        </w:rPr>
      </w:pPr>
      <w:r w:rsidRPr="0038015D">
        <w:rPr>
          <w:rFonts w:ascii="Perpetua" w:hAnsi="Perpetua"/>
        </w:rPr>
        <w:t>Licenciatura</w:t>
      </w:r>
    </w:p>
    <w:p w14:paraId="14E4B61E" w14:textId="77777777" w:rsidR="00DF38D5" w:rsidRPr="0038015D" w:rsidRDefault="00DF38D5" w:rsidP="00DF38D5">
      <w:pPr>
        <w:ind w:firstLine="360"/>
        <w:rPr>
          <w:rFonts w:ascii="Perpetua" w:hAnsi="Perpetua"/>
        </w:rPr>
      </w:pPr>
    </w:p>
    <w:p w14:paraId="252B60EF" w14:textId="77777777" w:rsidR="00DF38D5" w:rsidRPr="0038015D" w:rsidRDefault="00DF38D5" w:rsidP="00DF38D5">
      <w:pPr>
        <w:ind w:firstLine="360"/>
        <w:rPr>
          <w:rFonts w:ascii="Perpetua" w:hAnsi="Perpetua"/>
        </w:rPr>
      </w:pPr>
    </w:p>
    <w:p w14:paraId="0C3287F8" w14:textId="77777777" w:rsidR="00DF38D5" w:rsidRPr="0038015D" w:rsidRDefault="00DF38D5" w:rsidP="00DF38D5">
      <w:pPr>
        <w:ind w:firstLine="360"/>
        <w:rPr>
          <w:rFonts w:ascii="Perpetua" w:hAnsi="Perpetua"/>
        </w:rPr>
      </w:pPr>
    </w:p>
    <w:p w14:paraId="0996F217" w14:textId="77777777" w:rsidR="00D33A49" w:rsidRPr="0038015D" w:rsidRDefault="00D33A49" w:rsidP="00DF38D5">
      <w:pPr>
        <w:ind w:firstLine="708"/>
        <w:rPr>
          <w:rFonts w:ascii="Perpetua" w:hAnsi="Perpetua"/>
        </w:rPr>
      </w:pPr>
      <w:r w:rsidRPr="0038015D">
        <w:rPr>
          <w:rFonts w:ascii="Perpetua" w:hAnsi="Perpetua"/>
        </w:rPr>
        <w:t>Graduación</w:t>
      </w:r>
    </w:p>
    <w:p w14:paraId="7ED20A48" w14:textId="77777777" w:rsidR="00D33A49" w:rsidRPr="0038015D" w:rsidRDefault="0038015D" w:rsidP="00D33A49">
      <w:pPr>
        <w:ind w:firstLine="708"/>
        <w:rPr>
          <w:rFonts w:ascii="Perpetua" w:hAnsi="Perpetua"/>
        </w:rPr>
      </w:pPr>
      <w:r w:rsidRPr="0038015D">
        <w:rPr>
          <w:rFonts w:ascii="Perpetua" w:hAnsi="Perpetua"/>
        </w:rPr>
        <w:t xml:space="preserve"> </w:t>
      </w:r>
      <w:r w:rsidR="00D33A49" w:rsidRPr="0038015D">
        <w:rPr>
          <w:rFonts w:ascii="Perpetua" w:hAnsi="Perpetua"/>
        </w:rPr>
        <w:t>Concierto</w:t>
      </w:r>
    </w:p>
    <w:p w14:paraId="5AE1799F" w14:textId="77777777" w:rsidR="00D33A49" w:rsidRPr="0038015D" w:rsidRDefault="0002304D" w:rsidP="00D33A49">
      <w:pPr>
        <w:ind w:firstLine="708"/>
        <w:rPr>
          <w:rFonts w:ascii="Perpetua" w:hAnsi="Perpetua"/>
        </w:rPr>
      </w:pPr>
      <w:r w:rsidRPr="0038015D">
        <w:rPr>
          <w:rFonts w:ascii="Perpetua" w:hAnsi="Perpetua"/>
        </w:rPr>
        <w:t>Entrevista</w:t>
      </w:r>
    </w:p>
    <w:p w14:paraId="1703A035" w14:textId="77777777" w:rsidR="00D33A49" w:rsidRPr="0038015D" w:rsidRDefault="00A83A83" w:rsidP="00D33A49">
      <w:pPr>
        <w:ind w:firstLine="708"/>
        <w:rPr>
          <w:rFonts w:ascii="Perpetua" w:hAnsi="Perpetua"/>
        </w:rPr>
      </w:pPr>
      <w:r w:rsidRPr="0038015D">
        <w:rPr>
          <w:rFonts w:ascii="Perpetua" w:hAnsi="Perpetua"/>
        </w:rPr>
        <w:t>Juicio</w:t>
      </w:r>
    </w:p>
    <w:p w14:paraId="0125C3C2" w14:textId="77777777" w:rsidR="00D33A49" w:rsidRPr="0038015D" w:rsidRDefault="00D33A49" w:rsidP="00DF38D5">
      <w:pPr>
        <w:ind w:firstLine="708"/>
        <w:rPr>
          <w:rFonts w:ascii="Perpetua" w:hAnsi="Perpetua"/>
        </w:rPr>
      </w:pPr>
      <w:r w:rsidRPr="0038015D">
        <w:rPr>
          <w:rFonts w:ascii="Perpetua" w:hAnsi="Perpetua"/>
        </w:rPr>
        <w:t>Feria</w:t>
      </w:r>
    </w:p>
    <w:p w14:paraId="20D3AD4A" w14:textId="77777777" w:rsidR="00DF38D5" w:rsidRPr="0038015D" w:rsidRDefault="00DF38D5" w:rsidP="00D33A49">
      <w:pPr>
        <w:rPr>
          <w:rFonts w:ascii="Perpetua" w:hAnsi="Perpetua"/>
        </w:rPr>
      </w:pPr>
    </w:p>
    <w:p w14:paraId="73ABB21E" w14:textId="77777777" w:rsidR="00DF38D5" w:rsidRPr="0038015D" w:rsidRDefault="00DF38D5" w:rsidP="00D33A49">
      <w:pPr>
        <w:rPr>
          <w:rFonts w:ascii="Perpetua" w:hAnsi="Perpetua"/>
        </w:rPr>
      </w:pPr>
    </w:p>
    <w:p w14:paraId="1CDD241F" w14:textId="77777777" w:rsidR="00DF38D5" w:rsidRPr="0038015D" w:rsidRDefault="00DF38D5" w:rsidP="00D33A49">
      <w:pPr>
        <w:rPr>
          <w:rFonts w:ascii="Perpetua" w:hAnsi="Perpetua"/>
        </w:rPr>
        <w:sectPr w:rsidR="00DF38D5" w:rsidRPr="0038015D" w:rsidSect="00D33A49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ABF74D4" w14:textId="77777777" w:rsidR="00D33A49" w:rsidRPr="0038015D" w:rsidRDefault="00D33A49" w:rsidP="00D33A49">
      <w:pPr>
        <w:ind w:left="360"/>
        <w:rPr>
          <w:rFonts w:ascii="Perpetua" w:hAnsi="Perpetua"/>
        </w:rPr>
      </w:pPr>
    </w:p>
    <w:p w14:paraId="4DF1D25D" w14:textId="77777777" w:rsidR="00D33A49" w:rsidRPr="0038015D" w:rsidRDefault="0002304D" w:rsidP="009F4273">
      <w:pPr>
        <w:numPr>
          <w:ilvl w:val="0"/>
          <w:numId w:val="12"/>
        </w:numPr>
        <w:rPr>
          <w:rFonts w:ascii="Perpetua" w:hAnsi="Perpetua"/>
        </w:rPr>
      </w:pPr>
      <w:r w:rsidRPr="0038015D">
        <w:rPr>
          <w:rFonts w:ascii="Perpetua" w:hAnsi="Perpetua"/>
        </w:rPr>
        <w:lastRenderedPageBreak/>
        <w:t>Identifica el registro de habla correspondiente a cada expresión descrita</w:t>
      </w:r>
      <w:r w:rsidR="0038015D" w:rsidRPr="0038015D">
        <w:rPr>
          <w:rFonts w:ascii="Perpetua" w:hAnsi="Perpetua"/>
        </w:rPr>
        <w:t xml:space="preserve"> (10 puntos: 2 puntos c/u).</w:t>
      </w:r>
    </w:p>
    <w:p w14:paraId="51202276" w14:textId="77777777" w:rsidR="0002304D" w:rsidRPr="0038015D" w:rsidRDefault="0002304D" w:rsidP="0002304D">
      <w:pPr>
        <w:ind w:left="720"/>
        <w:rPr>
          <w:rFonts w:ascii="Perpetua" w:hAnsi="Perpetua"/>
        </w:rPr>
      </w:pPr>
    </w:p>
    <w:p w14:paraId="58D6D930" w14:textId="77777777" w:rsidR="0002304D" w:rsidRPr="0038015D" w:rsidRDefault="0002304D" w:rsidP="00A83A83">
      <w:pPr>
        <w:numPr>
          <w:ilvl w:val="0"/>
          <w:numId w:val="5"/>
        </w:numPr>
        <w:rPr>
          <w:rFonts w:ascii="Perpetua" w:hAnsi="Perpetua"/>
        </w:rPr>
      </w:pPr>
      <w:r w:rsidRPr="0038015D">
        <w:rPr>
          <w:rFonts w:ascii="Perpetua" w:hAnsi="Perpetua"/>
        </w:rPr>
        <w:t>Manso condorito que te mandaste___________________________________</w:t>
      </w:r>
    </w:p>
    <w:p w14:paraId="4556FBDA" w14:textId="77777777" w:rsidR="0002304D" w:rsidRPr="0038015D" w:rsidRDefault="0002304D" w:rsidP="00A83A83">
      <w:pPr>
        <w:numPr>
          <w:ilvl w:val="0"/>
          <w:numId w:val="5"/>
        </w:numPr>
        <w:rPr>
          <w:rFonts w:ascii="Perpetua" w:hAnsi="Perpetua"/>
        </w:rPr>
      </w:pPr>
      <w:r w:rsidRPr="0038015D">
        <w:rPr>
          <w:rFonts w:ascii="Perpetua" w:hAnsi="Perpetua"/>
        </w:rPr>
        <w:t>Los declaro marido y mujer________________________________________</w:t>
      </w:r>
    </w:p>
    <w:p w14:paraId="3508A5E0" w14:textId="77777777" w:rsidR="0002304D" w:rsidRPr="0038015D" w:rsidRDefault="0002304D" w:rsidP="00A83A83">
      <w:pPr>
        <w:numPr>
          <w:ilvl w:val="0"/>
          <w:numId w:val="5"/>
        </w:numPr>
        <w:rPr>
          <w:rFonts w:ascii="Perpetua" w:hAnsi="Perpetua"/>
        </w:rPr>
      </w:pPr>
      <w:r w:rsidRPr="0038015D">
        <w:rPr>
          <w:rFonts w:ascii="Perpetua" w:hAnsi="Perpetua"/>
        </w:rPr>
        <w:t>Me dio un bajón_________________________________________________</w:t>
      </w:r>
    </w:p>
    <w:p w14:paraId="27D04763" w14:textId="77777777" w:rsidR="0002304D" w:rsidRPr="0038015D" w:rsidRDefault="0002304D" w:rsidP="00A83A83">
      <w:pPr>
        <w:numPr>
          <w:ilvl w:val="0"/>
          <w:numId w:val="5"/>
        </w:numPr>
        <w:rPr>
          <w:rFonts w:ascii="Perpetua" w:hAnsi="Perpetua"/>
        </w:rPr>
      </w:pPr>
      <w:r w:rsidRPr="0038015D">
        <w:rPr>
          <w:rFonts w:ascii="Perpetua" w:hAnsi="Perpetua"/>
        </w:rPr>
        <w:t>Por si las moscas te acompaño______________________________________</w:t>
      </w:r>
    </w:p>
    <w:p w14:paraId="7C4F5F9A" w14:textId="77777777" w:rsidR="00DF38D5" w:rsidRPr="0038015D" w:rsidRDefault="0002304D" w:rsidP="004D3A3C">
      <w:pPr>
        <w:numPr>
          <w:ilvl w:val="0"/>
          <w:numId w:val="5"/>
        </w:numPr>
        <w:rPr>
          <w:rFonts w:ascii="Perpetua" w:hAnsi="Perpetua"/>
        </w:rPr>
      </w:pPr>
      <w:r w:rsidRPr="0038015D">
        <w:rPr>
          <w:rFonts w:ascii="Perpetua" w:hAnsi="Perpetua"/>
        </w:rPr>
        <w:t>Según los pronósticos, mañana no lloverá_____________________________</w:t>
      </w:r>
    </w:p>
    <w:p w14:paraId="0C139175" w14:textId="77777777" w:rsidR="0002304D" w:rsidRPr="0038015D" w:rsidRDefault="0002304D" w:rsidP="0002304D">
      <w:pPr>
        <w:ind w:left="720"/>
        <w:rPr>
          <w:rFonts w:ascii="Perpetua" w:hAnsi="Perpetua"/>
        </w:rPr>
      </w:pPr>
    </w:p>
    <w:p w14:paraId="65BFE861" w14:textId="77777777" w:rsidR="00DF38D5" w:rsidRPr="0038015D" w:rsidRDefault="00DF38D5" w:rsidP="0002304D">
      <w:pPr>
        <w:ind w:left="720"/>
        <w:rPr>
          <w:rFonts w:ascii="Perpetua" w:hAnsi="Perpetua"/>
        </w:rPr>
      </w:pPr>
    </w:p>
    <w:p w14:paraId="0E42B7E5" w14:textId="77777777" w:rsidR="0002304D" w:rsidRPr="0038015D" w:rsidRDefault="0002304D" w:rsidP="009F4273">
      <w:pPr>
        <w:numPr>
          <w:ilvl w:val="0"/>
          <w:numId w:val="11"/>
        </w:numPr>
        <w:rPr>
          <w:rFonts w:ascii="Perpetua" w:hAnsi="Perpetua"/>
        </w:rPr>
      </w:pPr>
      <w:r w:rsidRPr="0038015D">
        <w:rPr>
          <w:rFonts w:ascii="Perpetua" w:hAnsi="Perpetua"/>
        </w:rPr>
        <w:t>A partir de la siguiente situación práctica, identifica y caracteriza las posibles situaciones comunicativas que se producen en cuanto formales e informales. Señala con una</w:t>
      </w:r>
      <w:r w:rsidR="0038015D" w:rsidRPr="0038015D">
        <w:rPr>
          <w:rFonts w:ascii="Perpetua" w:hAnsi="Perpetua"/>
        </w:rPr>
        <w:t xml:space="preserve"> X en el cuadro que corresponda (16 puntos: 2 puntos c/u).</w:t>
      </w:r>
    </w:p>
    <w:p w14:paraId="309579D3" w14:textId="77777777" w:rsidR="0002304D" w:rsidRPr="0038015D" w:rsidRDefault="0002304D" w:rsidP="0002304D">
      <w:pPr>
        <w:ind w:left="720"/>
        <w:rPr>
          <w:rFonts w:ascii="Perpetua" w:hAnsi="Perpetua"/>
        </w:rPr>
      </w:pPr>
    </w:p>
    <w:p w14:paraId="716F5EE1" w14:textId="77777777" w:rsidR="0002304D" w:rsidRPr="0038015D" w:rsidRDefault="0002304D" w:rsidP="0002304D">
      <w:pPr>
        <w:ind w:left="720"/>
        <w:rPr>
          <w:rFonts w:ascii="Perpetua" w:hAnsi="Perpetua"/>
        </w:rPr>
      </w:pPr>
      <w:r w:rsidRPr="0038015D">
        <w:rPr>
          <w:rFonts w:ascii="Perpetua" w:hAnsi="Perpetua"/>
          <w:b/>
        </w:rPr>
        <w:t>Situación:</w:t>
      </w:r>
      <w:r w:rsidRPr="0038015D">
        <w:rPr>
          <w:rFonts w:ascii="Perpetua" w:hAnsi="Perpetua"/>
        </w:rPr>
        <w:t xml:space="preserve"> Se ha producido un leve accidente de tránsito. Dos autos colisionan en un cruce. </w:t>
      </w:r>
    </w:p>
    <w:p w14:paraId="5897C5AA" w14:textId="77777777" w:rsidR="0002304D" w:rsidRPr="0038015D" w:rsidRDefault="0002304D" w:rsidP="0002304D">
      <w:pPr>
        <w:ind w:left="720"/>
        <w:rPr>
          <w:rFonts w:ascii="Perpetua" w:hAnsi="Perpetu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944"/>
        <w:gridCol w:w="1056"/>
      </w:tblGrid>
      <w:tr w:rsidR="0002304D" w:rsidRPr="0038015D" w14:paraId="7CF83419" w14:textId="77777777" w:rsidTr="00DF38D5">
        <w:tc>
          <w:tcPr>
            <w:tcW w:w="6334" w:type="dxa"/>
          </w:tcPr>
          <w:p w14:paraId="5186E233" w14:textId="77777777" w:rsidR="0002304D" w:rsidRPr="0038015D" w:rsidRDefault="0002304D" w:rsidP="0002304D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Situaciones</w:t>
            </w:r>
          </w:p>
        </w:tc>
        <w:tc>
          <w:tcPr>
            <w:tcW w:w="944" w:type="dxa"/>
          </w:tcPr>
          <w:p w14:paraId="3EA09765" w14:textId="77777777" w:rsidR="0002304D" w:rsidRPr="0038015D" w:rsidRDefault="0002304D" w:rsidP="0002304D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Formal</w:t>
            </w:r>
          </w:p>
        </w:tc>
        <w:tc>
          <w:tcPr>
            <w:tcW w:w="1056" w:type="dxa"/>
          </w:tcPr>
          <w:p w14:paraId="31DCC181" w14:textId="77777777" w:rsidR="0002304D" w:rsidRPr="0038015D" w:rsidRDefault="0002304D" w:rsidP="0002304D">
            <w:p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Informal</w:t>
            </w:r>
          </w:p>
        </w:tc>
      </w:tr>
      <w:tr w:rsidR="0002304D" w:rsidRPr="0038015D" w14:paraId="045CF150" w14:textId="77777777" w:rsidTr="00DF38D5">
        <w:tc>
          <w:tcPr>
            <w:tcW w:w="6334" w:type="dxa"/>
          </w:tcPr>
          <w:p w14:paraId="58F392CD" w14:textId="77777777" w:rsidR="0002304D" w:rsidRPr="0038015D" w:rsidRDefault="0002304D" w:rsidP="00A83A83">
            <w:pPr>
              <w:numPr>
                <w:ilvl w:val="0"/>
                <w:numId w:val="6"/>
              </w:num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Los dos conductores discuten acaloradamente, en medio de la calle, sobre quién tuvo la culpa</w:t>
            </w:r>
          </w:p>
        </w:tc>
        <w:tc>
          <w:tcPr>
            <w:tcW w:w="944" w:type="dxa"/>
          </w:tcPr>
          <w:p w14:paraId="135395B9" w14:textId="77777777" w:rsidR="0002304D" w:rsidRPr="0038015D" w:rsidRDefault="0002304D" w:rsidP="0002304D">
            <w:pPr>
              <w:rPr>
                <w:rFonts w:ascii="Perpetua" w:hAnsi="Perpetua"/>
              </w:rPr>
            </w:pPr>
          </w:p>
        </w:tc>
        <w:tc>
          <w:tcPr>
            <w:tcW w:w="1056" w:type="dxa"/>
          </w:tcPr>
          <w:p w14:paraId="08A3861E" w14:textId="77777777" w:rsidR="0002304D" w:rsidRPr="0038015D" w:rsidRDefault="0002304D" w:rsidP="0002304D">
            <w:pPr>
              <w:rPr>
                <w:rFonts w:ascii="Perpetua" w:hAnsi="Perpetua"/>
              </w:rPr>
            </w:pPr>
          </w:p>
        </w:tc>
      </w:tr>
      <w:tr w:rsidR="0002304D" w:rsidRPr="0038015D" w14:paraId="246F1E6A" w14:textId="77777777" w:rsidTr="00DF38D5">
        <w:tc>
          <w:tcPr>
            <w:tcW w:w="6334" w:type="dxa"/>
          </w:tcPr>
          <w:p w14:paraId="7CA23751" w14:textId="77777777" w:rsidR="0002304D" w:rsidRPr="0038015D" w:rsidRDefault="0002304D" w:rsidP="00A83A83">
            <w:pPr>
              <w:numPr>
                <w:ilvl w:val="0"/>
                <w:numId w:val="6"/>
              </w:num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El conductor de la grúa comenta a otro cómo ha quedado el auto que acaba de recoger</w:t>
            </w:r>
          </w:p>
        </w:tc>
        <w:tc>
          <w:tcPr>
            <w:tcW w:w="944" w:type="dxa"/>
          </w:tcPr>
          <w:p w14:paraId="76311389" w14:textId="77777777" w:rsidR="0002304D" w:rsidRPr="0038015D" w:rsidRDefault="0002304D" w:rsidP="0002304D">
            <w:pPr>
              <w:rPr>
                <w:rFonts w:ascii="Perpetua" w:hAnsi="Perpetua"/>
              </w:rPr>
            </w:pPr>
          </w:p>
        </w:tc>
        <w:tc>
          <w:tcPr>
            <w:tcW w:w="1056" w:type="dxa"/>
          </w:tcPr>
          <w:p w14:paraId="53C76B60" w14:textId="77777777" w:rsidR="0002304D" w:rsidRPr="0038015D" w:rsidRDefault="0002304D" w:rsidP="0002304D">
            <w:pPr>
              <w:rPr>
                <w:rFonts w:ascii="Perpetua" w:hAnsi="Perpetua"/>
              </w:rPr>
            </w:pPr>
          </w:p>
        </w:tc>
      </w:tr>
      <w:tr w:rsidR="0002304D" w:rsidRPr="0038015D" w14:paraId="7C2ED961" w14:textId="77777777" w:rsidTr="00DF38D5">
        <w:tc>
          <w:tcPr>
            <w:tcW w:w="6334" w:type="dxa"/>
          </w:tcPr>
          <w:p w14:paraId="55EE887F" w14:textId="77777777" w:rsidR="0002304D" w:rsidRPr="0038015D" w:rsidRDefault="0002304D" w:rsidP="00A83A83">
            <w:pPr>
              <w:numPr>
                <w:ilvl w:val="0"/>
                <w:numId w:val="6"/>
              </w:num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El dueño del vehículo dañado llama al taller mecánico para solicitar ayuda</w:t>
            </w:r>
          </w:p>
        </w:tc>
        <w:tc>
          <w:tcPr>
            <w:tcW w:w="944" w:type="dxa"/>
          </w:tcPr>
          <w:p w14:paraId="3AF74E9F" w14:textId="77777777" w:rsidR="0002304D" w:rsidRPr="0038015D" w:rsidRDefault="0002304D" w:rsidP="0002304D">
            <w:pPr>
              <w:rPr>
                <w:rFonts w:ascii="Perpetua" w:hAnsi="Perpetua"/>
              </w:rPr>
            </w:pPr>
          </w:p>
        </w:tc>
        <w:tc>
          <w:tcPr>
            <w:tcW w:w="1056" w:type="dxa"/>
          </w:tcPr>
          <w:p w14:paraId="3C900579" w14:textId="77777777" w:rsidR="0002304D" w:rsidRPr="0038015D" w:rsidRDefault="0002304D" w:rsidP="0002304D">
            <w:pPr>
              <w:rPr>
                <w:rFonts w:ascii="Perpetua" w:hAnsi="Perpetua"/>
              </w:rPr>
            </w:pPr>
          </w:p>
        </w:tc>
      </w:tr>
      <w:tr w:rsidR="0002304D" w:rsidRPr="0038015D" w14:paraId="2C89BF05" w14:textId="77777777" w:rsidTr="00DF38D5">
        <w:tc>
          <w:tcPr>
            <w:tcW w:w="6334" w:type="dxa"/>
          </w:tcPr>
          <w:p w14:paraId="2C566A0E" w14:textId="77777777" w:rsidR="0002304D" w:rsidRPr="0038015D" w:rsidRDefault="00E84A12" w:rsidP="00A83A83">
            <w:pPr>
              <w:numPr>
                <w:ilvl w:val="0"/>
                <w:numId w:val="6"/>
              </w:num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Los conductores implicados en el choque deben responder las preguntas de los carabineros que realizan el parte</w:t>
            </w:r>
          </w:p>
        </w:tc>
        <w:tc>
          <w:tcPr>
            <w:tcW w:w="944" w:type="dxa"/>
          </w:tcPr>
          <w:p w14:paraId="0A2F72D5" w14:textId="77777777" w:rsidR="0002304D" w:rsidRPr="0038015D" w:rsidRDefault="0002304D" w:rsidP="0002304D">
            <w:pPr>
              <w:rPr>
                <w:rFonts w:ascii="Perpetua" w:hAnsi="Perpetua"/>
              </w:rPr>
            </w:pPr>
          </w:p>
        </w:tc>
        <w:tc>
          <w:tcPr>
            <w:tcW w:w="1056" w:type="dxa"/>
          </w:tcPr>
          <w:p w14:paraId="5954FD64" w14:textId="77777777" w:rsidR="0002304D" w:rsidRPr="0038015D" w:rsidRDefault="0002304D" w:rsidP="0002304D">
            <w:pPr>
              <w:rPr>
                <w:rFonts w:ascii="Perpetua" w:hAnsi="Perpetua"/>
              </w:rPr>
            </w:pPr>
          </w:p>
        </w:tc>
      </w:tr>
      <w:tr w:rsidR="0002304D" w:rsidRPr="0038015D" w14:paraId="5E51FF10" w14:textId="77777777" w:rsidTr="00DF38D5">
        <w:tc>
          <w:tcPr>
            <w:tcW w:w="6334" w:type="dxa"/>
          </w:tcPr>
          <w:p w14:paraId="3B71E68D" w14:textId="77777777" w:rsidR="0002304D" w:rsidRPr="0038015D" w:rsidRDefault="00E84A12" w:rsidP="00A83A83">
            <w:pPr>
              <w:numPr>
                <w:ilvl w:val="0"/>
                <w:numId w:val="6"/>
              </w:num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Los testigos son interrogados por los carabineros</w:t>
            </w:r>
          </w:p>
        </w:tc>
        <w:tc>
          <w:tcPr>
            <w:tcW w:w="944" w:type="dxa"/>
          </w:tcPr>
          <w:p w14:paraId="1BA690DB" w14:textId="77777777" w:rsidR="0002304D" w:rsidRPr="0038015D" w:rsidRDefault="0002304D" w:rsidP="0002304D">
            <w:pPr>
              <w:rPr>
                <w:rFonts w:ascii="Perpetua" w:hAnsi="Perpetua"/>
              </w:rPr>
            </w:pPr>
          </w:p>
        </w:tc>
        <w:tc>
          <w:tcPr>
            <w:tcW w:w="1056" w:type="dxa"/>
          </w:tcPr>
          <w:p w14:paraId="600FEF08" w14:textId="77777777" w:rsidR="0002304D" w:rsidRPr="0038015D" w:rsidRDefault="0002304D" w:rsidP="0002304D">
            <w:pPr>
              <w:rPr>
                <w:rFonts w:ascii="Perpetua" w:hAnsi="Perpetua"/>
              </w:rPr>
            </w:pPr>
          </w:p>
        </w:tc>
      </w:tr>
      <w:tr w:rsidR="0002304D" w:rsidRPr="0038015D" w14:paraId="24317AE0" w14:textId="77777777" w:rsidTr="00DF38D5">
        <w:tc>
          <w:tcPr>
            <w:tcW w:w="6334" w:type="dxa"/>
          </w:tcPr>
          <w:p w14:paraId="0AB2FE01" w14:textId="77777777" w:rsidR="0002304D" w:rsidRPr="0038015D" w:rsidRDefault="00E84A12" w:rsidP="00A83A83">
            <w:pPr>
              <w:numPr>
                <w:ilvl w:val="0"/>
                <w:numId w:val="6"/>
              </w:num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Los afectados deben llenar los formularios de las compañías de seguro</w:t>
            </w:r>
          </w:p>
        </w:tc>
        <w:tc>
          <w:tcPr>
            <w:tcW w:w="944" w:type="dxa"/>
          </w:tcPr>
          <w:p w14:paraId="0FC72324" w14:textId="77777777" w:rsidR="0002304D" w:rsidRPr="0038015D" w:rsidRDefault="0002304D" w:rsidP="0002304D">
            <w:pPr>
              <w:rPr>
                <w:rFonts w:ascii="Perpetua" w:hAnsi="Perpetua"/>
              </w:rPr>
            </w:pPr>
          </w:p>
        </w:tc>
        <w:tc>
          <w:tcPr>
            <w:tcW w:w="1056" w:type="dxa"/>
          </w:tcPr>
          <w:p w14:paraId="659BC716" w14:textId="77777777" w:rsidR="0002304D" w:rsidRPr="0038015D" w:rsidRDefault="0002304D" w:rsidP="0002304D">
            <w:pPr>
              <w:rPr>
                <w:rFonts w:ascii="Perpetua" w:hAnsi="Perpetua"/>
              </w:rPr>
            </w:pPr>
          </w:p>
        </w:tc>
      </w:tr>
      <w:tr w:rsidR="0002304D" w:rsidRPr="0038015D" w14:paraId="0667DB0B" w14:textId="77777777" w:rsidTr="00DF38D5">
        <w:tc>
          <w:tcPr>
            <w:tcW w:w="6334" w:type="dxa"/>
          </w:tcPr>
          <w:p w14:paraId="19439BB9" w14:textId="77777777" w:rsidR="0002304D" w:rsidRPr="0038015D" w:rsidRDefault="00E84A12" w:rsidP="0038015D">
            <w:pPr>
              <w:numPr>
                <w:ilvl w:val="0"/>
                <w:numId w:val="6"/>
              </w:numPr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>El perito ha de hacer un informe sobre los daños causados al vehículos</w:t>
            </w:r>
          </w:p>
        </w:tc>
        <w:tc>
          <w:tcPr>
            <w:tcW w:w="944" w:type="dxa"/>
          </w:tcPr>
          <w:p w14:paraId="51B9D276" w14:textId="77777777" w:rsidR="0002304D" w:rsidRPr="0038015D" w:rsidRDefault="0002304D" w:rsidP="0002304D">
            <w:pPr>
              <w:rPr>
                <w:rFonts w:ascii="Perpetua" w:hAnsi="Perpetua"/>
              </w:rPr>
            </w:pPr>
          </w:p>
        </w:tc>
        <w:tc>
          <w:tcPr>
            <w:tcW w:w="1056" w:type="dxa"/>
          </w:tcPr>
          <w:p w14:paraId="60CBD2EE" w14:textId="77777777" w:rsidR="0002304D" w:rsidRPr="0038015D" w:rsidRDefault="0002304D" w:rsidP="0002304D">
            <w:pPr>
              <w:rPr>
                <w:rFonts w:ascii="Perpetua" w:hAnsi="Perpetua"/>
              </w:rPr>
            </w:pPr>
          </w:p>
        </w:tc>
      </w:tr>
      <w:tr w:rsidR="00E84A12" w:rsidRPr="0038015D" w14:paraId="2E03BB4B" w14:textId="77777777" w:rsidTr="00DF38D5">
        <w:tc>
          <w:tcPr>
            <w:tcW w:w="6334" w:type="dxa"/>
          </w:tcPr>
          <w:p w14:paraId="594ADBA8" w14:textId="77777777" w:rsidR="00E84A12" w:rsidRPr="0038015D" w:rsidRDefault="0038015D" w:rsidP="0038015D">
            <w:pPr>
              <w:tabs>
                <w:tab w:val="left" w:pos="1770"/>
              </w:tabs>
              <w:jc w:val="both"/>
              <w:rPr>
                <w:rFonts w:ascii="Perpetua" w:hAnsi="Perpetua"/>
              </w:rPr>
            </w:pPr>
            <w:r w:rsidRPr="0038015D">
              <w:rPr>
                <w:rFonts w:ascii="Perpetua" w:hAnsi="Perpetua"/>
              </w:rPr>
              <w:t xml:space="preserve">      8  El periodista, que ha tomado nota del suceso, escribe su columna a diario.</w:t>
            </w:r>
          </w:p>
        </w:tc>
        <w:tc>
          <w:tcPr>
            <w:tcW w:w="944" w:type="dxa"/>
          </w:tcPr>
          <w:p w14:paraId="27D9B1BF" w14:textId="77777777" w:rsidR="00E84A12" w:rsidRPr="0038015D" w:rsidRDefault="00E84A12" w:rsidP="0002304D">
            <w:pPr>
              <w:rPr>
                <w:rFonts w:ascii="Perpetua" w:hAnsi="Perpetua"/>
              </w:rPr>
            </w:pPr>
          </w:p>
        </w:tc>
        <w:tc>
          <w:tcPr>
            <w:tcW w:w="1056" w:type="dxa"/>
          </w:tcPr>
          <w:p w14:paraId="6584AD93" w14:textId="77777777" w:rsidR="00E84A12" w:rsidRPr="0038015D" w:rsidRDefault="00E84A12" w:rsidP="0002304D">
            <w:pPr>
              <w:rPr>
                <w:rFonts w:ascii="Perpetua" w:hAnsi="Perpetua"/>
              </w:rPr>
            </w:pPr>
          </w:p>
        </w:tc>
      </w:tr>
    </w:tbl>
    <w:p w14:paraId="6034EC62" w14:textId="77777777" w:rsidR="0002304D" w:rsidRPr="0038015D" w:rsidRDefault="0002304D" w:rsidP="0002304D">
      <w:pPr>
        <w:ind w:left="720"/>
        <w:rPr>
          <w:rFonts w:ascii="Perpetua" w:hAnsi="Perpetua"/>
        </w:rPr>
      </w:pPr>
    </w:p>
    <w:p w14:paraId="695D5805" w14:textId="77777777" w:rsidR="00932D0F" w:rsidRPr="0038015D" w:rsidRDefault="00932D0F" w:rsidP="0002304D">
      <w:pPr>
        <w:ind w:left="720"/>
        <w:rPr>
          <w:rFonts w:ascii="Perpetua" w:hAnsi="Perpetua"/>
        </w:rPr>
      </w:pPr>
    </w:p>
    <w:p w14:paraId="3D06B1A6" w14:textId="77777777" w:rsidR="00932D0F" w:rsidRPr="0038015D" w:rsidRDefault="00932D0F" w:rsidP="0002304D">
      <w:pPr>
        <w:ind w:left="720"/>
        <w:rPr>
          <w:rFonts w:ascii="Perpetua" w:hAnsi="Perpetua"/>
        </w:rPr>
      </w:pPr>
    </w:p>
    <w:p w14:paraId="44DA147B" w14:textId="77777777" w:rsidR="004D3A3C" w:rsidRPr="0038015D" w:rsidRDefault="004D3A3C" w:rsidP="00932D0F">
      <w:pPr>
        <w:rPr>
          <w:rFonts w:ascii="Perpetua" w:hAnsi="Perpetua"/>
        </w:rPr>
      </w:pPr>
    </w:p>
    <w:p w14:paraId="7D509117" w14:textId="77777777" w:rsidR="004D3A3C" w:rsidRPr="0038015D" w:rsidRDefault="004D3A3C" w:rsidP="00932D0F">
      <w:pPr>
        <w:rPr>
          <w:rFonts w:ascii="Perpetua" w:hAnsi="Perpetua"/>
        </w:rPr>
      </w:pPr>
    </w:p>
    <w:p w14:paraId="16DB1A77" w14:textId="77777777" w:rsidR="004D3A3C" w:rsidRPr="0038015D" w:rsidRDefault="004D3A3C" w:rsidP="00932D0F">
      <w:pPr>
        <w:rPr>
          <w:rFonts w:ascii="Perpetua" w:hAnsi="Perpetua"/>
        </w:rPr>
      </w:pPr>
    </w:p>
    <w:p w14:paraId="6E930B7D" w14:textId="77777777" w:rsidR="004D3A3C" w:rsidRPr="0038015D" w:rsidRDefault="004D3A3C" w:rsidP="00932D0F">
      <w:pPr>
        <w:rPr>
          <w:rFonts w:ascii="Perpetua" w:hAnsi="Perpetua"/>
        </w:rPr>
      </w:pPr>
    </w:p>
    <w:p w14:paraId="1A2CA676" w14:textId="77777777" w:rsidR="004D3A3C" w:rsidRPr="0038015D" w:rsidRDefault="004D3A3C" w:rsidP="00932D0F">
      <w:pPr>
        <w:rPr>
          <w:rFonts w:ascii="Perpetua" w:hAnsi="Perpetua"/>
        </w:rPr>
      </w:pPr>
    </w:p>
    <w:p w14:paraId="3DFAADA5" w14:textId="77777777" w:rsidR="004D3A3C" w:rsidRPr="0038015D" w:rsidRDefault="004D3A3C" w:rsidP="00932D0F">
      <w:pPr>
        <w:rPr>
          <w:rFonts w:ascii="Perpetua" w:hAnsi="Perpetua"/>
        </w:rPr>
      </w:pPr>
    </w:p>
    <w:p w14:paraId="54E4764C" w14:textId="77777777" w:rsidR="004D3A3C" w:rsidRPr="0038015D" w:rsidRDefault="004D3A3C" w:rsidP="00932D0F">
      <w:pPr>
        <w:rPr>
          <w:rFonts w:ascii="Perpetua" w:hAnsi="Perpetua"/>
        </w:rPr>
      </w:pPr>
    </w:p>
    <w:p w14:paraId="5B9B15E7" w14:textId="77777777" w:rsidR="004D3A3C" w:rsidRPr="0038015D" w:rsidRDefault="004D3A3C" w:rsidP="00932D0F">
      <w:pPr>
        <w:rPr>
          <w:rFonts w:ascii="Perpetua" w:hAnsi="Perpetua"/>
        </w:rPr>
      </w:pPr>
    </w:p>
    <w:p w14:paraId="67A42604" w14:textId="77777777" w:rsidR="004D3A3C" w:rsidRPr="0038015D" w:rsidRDefault="004D3A3C" w:rsidP="00932D0F">
      <w:pPr>
        <w:rPr>
          <w:rFonts w:ascii="Perpetua" w:hAnsi="Perpetua"/>
        </w:rPr>
      </w:pPr>
    </w:p>
    <w:p w14:paraId="1F536543" w14:textId="77777777" w:rsidR="006E5AC4" w:rsidRPr="0038015D" w:rsidRDefault="006E5AC4" w:rsidP="00932D0F">
      <w:pPr>
        <w:rPr>
          <w:rFonts w:ascii="Perpetua" w:hAnsi="Perpetua"/>
        </w:rPr>
      </w:pPr>
    </w:p>
    <w:sectPr w:rsidR="006E5AC4" w:rsidRPr="0038015D" w:rsidSect="00D33A4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2C9F2" w14:textId="77777777" w:rsidR="00552DA2" w:rsidRDefault="00552DA2" w:rsidP="004D3A3C">
      <w:r>
        <w:separator/>
      </w:r>
    </w:p>
  </w:endnote>
  <w:endnote w:type="continuationSeparator" w:id="0">
    <w:p w14:paraId="49BEBDB8" w14:textId="77777777" w:rsidR="00552DA2" w:rsidRDefault="00552DA2" w:rsidP="004D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EBFBA" w14:textId="77777777" w:rsidR="00552DA2" w:rsidRDefault="00552DA2" w:rsidP="004D3A3C">
      <w:r>
        <w:separator/>
      </w:r>
    </w:p>
  </w:footnote>
  <w:footnote w:type="continuationSeparator" w:id="0">
    <w:p w14:paraId="5AAD3878" w14:textId="77777777" w:rsidR="00552DA2" w:rsidRDefault="00552DA2" w:rsidP="004D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AC9"/>
    <w:multiLevelType w:val="hybridMultilevel"/>
    <w:tmpl w:val="48B60566"/>
    <w:lvl w:ilvl="0" w:tplc="34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0FD"/>
    <w:multiLevelType w:val="hybridMultilevel"/>
    <w:tmpl w:val="3D847FE8"/>
    <w:lvl w:ilvl="0" w:tplc="A7167CE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0B471E"/>
    <w:multiLevelType w:val="hybridMultilevel"/>
    <w:tmpl w:val="030085D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22745"/>
    <w:multiLevelType w:val="hybridMultilevel"/>
    <w:tmpl w:val="D60E7576"/>
    <w:lvl w:ilvl="0" w:tplc="4AF63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3194"/>
    <w:multiLevelType w:val="hybridMultilevel"/>
    <w:tmpl w:val="7AC2E33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163F"/>
    <w:multiLevelType w:val="hybridMultilevel"/>
    <w:tmpl w:val="2E40B65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683F"/>
    <w:multiLevelType w:val="hybridMultilevel"/>
    <w:tmpl w:val="51D4C0B4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95998"/>
    <w:multiLevelType w:val="hybridMultilevel"/>
    <w:tmpl w:val="AD1484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A3C75"/>
    <w:multiLevelType w:val="hybridMultilevel"/>
    <w:tmpl w:val="9DE60C76"/>
    <w:lvl w:ilvl="0" w:tplc="692C393E">
      <w:start w:val="1"/>
      <w:numFmt w:val="upperLetter"/>
      <w:lvlText w:val="%1."/>
      <w:lvlJc w:val="left"/>
      <w:pPr>
        <w:ind w:left="1440" w:hanging="360"/>
      </w:pPr>
      <w:rPr>
        <w:rFonts w:ascii="Perpetua" w:eastAsia="Calibri" w:hAnsi="Perpetua" w:cs="Times New Roman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D04378"/>
    <w:multiLevelType w:val="hybridMultilevel"/>
    <w:tmpl w:val="23DE67F6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2145A2"/>
    <w:multiLevelType w:val="hybridMultilevel"/>
    <w:tmpl w:val="32D6B2A6"/>
    <w:lvl w:ilvl="0" w:tplc="A394F8D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4640D0"/>
    <w:multiLevelType w:val="hybridMultilevel"/>
    <w:tmpl w:val="74D6D1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5646F"/>
    <w:multiLevelType w:val="hybridMultilevel"/>
    <w:tmpl w:val="694C2790"/>
    <w:lvl w:ilvl="0" w:tplc="EED02BA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4276DB"/>
    <w:multiLevelType w:val="hybridMultilevel"/>
    <w:tmpl w:val="E4AC3CA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0E"/>
    <w:rsid w:val="0002304D"/>
    <w:rsid w:val="00085E0E"/>
    <w:rsid w:val="000B098C"/>
    <w:rsid w:val="000F4E60"/>
    <w:rsid w:val="0019131C"/>
    <w:rsid w:val="0035208C"/>
    <w:rsid w:val="0038015D"/>
    <w:rsid w:val="003F6881"/>
    <w:rsid w:val="0045398D"/>
    <w:rsid w:val="00462749"/>
    <w:rsid w:val="00470DC7"/>
    <w:rsid w:val="00470F1F"/>
    <w:rsid w:val="00486812"/>
    <w:rsid w:val="004968BB"/>
    <w:rsid w:val="004D3A3C"/>
    <w:rsid w:val="004F0C48"/>
    <w:rsid w:val="00552DA2"/>
    <w:rsid w:val="00650749"/>
    <w:rsid w:val="006530A2"/>
    <w:rsid w:val="00687E73"/>
    <w:rsid w:val="006E5AC4"/>
    <w:rsid w:val="00766D6F"/>
    <w:rsid w:val="007D3ABF"/>
    <w:rsid w:val="00893708"/>
    <w:rsid w:val="008949F2"/>
    <w:rsid w:val="008C55E3"/>
    <w:rsid w:val="00901E69"/>
    <w:rsid w:val="00932D0F"/>
    <w:rsid w:val="009B7070"/>
    <w:rsid w:val="009F4273"/>
    <w:rsid w:val="009F490E"/>
    <w:rsid w:val="009F4A4D"/>
    <w:rsid w:val="00A404B2"/>
    <w:rsid w:val="00A83A83"/>
    <w:rsid w:val="00AF280A"/>
    <w:rsid w:val="00B51922"/>
    <w:rsid w:val="00C22426"/>
    <w:rsid w:val="00C342B8"/>
    <w:rsid w:val="00C86E0F"/>
    <w:rsid w:val="00D33A49"/>
    <w:rsid w:val="00D71EB7"/>
    <w:rsid w:val="00DA012A"/>
    <w:rsid w:val="00DB023F"/>
    <w:rsid w:val="00DC37E6"/>
    <w:rsid w:val="00DF38D5"/>
    <w:rsid w:val="00E3313C"/>
    <w:rsid w:val="00E37239"/>
    <w:rsid w:val="00E53835"/>
    <w:rsid w:val="00E74B23"/>
    <w:rsid w:val="00E84A12"/>
    <w:rsid w:val="00ED35CF"/>
    <w:rsid w:val="00F31F4F"/>
    <w:rsid w:val="00F47931"/>
    <w:rsid w:val="00F506EC"/>
    <w:rsid w:val="00FC0C47"/>
    <w:rsid w:val="00F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946F7"/>
  <w15:chartTrackingRefBased/>
  <w15:docId w15:val="{FEB4493A-1BA2-1B47-B18E-20AD6050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04B2"/>
    <w:rPr>
      <w:rFonts w:ascii="Times New Roman" w:eastAsia="Times New Roman" w:hAnsi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85E0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70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7070"/>
    <w:rPr>
      <w:rFonts w:ascii="Tahoma" w:eastAsia="Times New Roman" w:hAnsi="Tahoma" w:cs="Tahoma"/>
      <w:sz w:val="16"/>
      <w:szCs w:val="16"/>
      <w:lang w:eastAsia="es-CL"/>
    </w:rPr>
  </w:style>
  <w:style w:type="table" w:styleId="Tablaconcuadrcula">
    <w:name w:val="Table Grid"/>
    <w:basedOn w:val="Tablanormal"/>
    <w:uiPriority w:val="59"/>
    <w:rsid w:val="000230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932D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D3A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D3A3C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D3A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D3A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1D22-C57F-4057-9D99-334FB8C9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1237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ESPEX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juan.rubio@colegiomagister.cl</cp:lastModifiedBy>
  <cp:revision>3</cp:revision>
  <cp:lastPrinted>2016-10-17T23:59:00Z</cp:lastPrinted>
  <dcterms:created xsi:type="dcterms:W3CDTF">2020-08-13T16:06:00Z</dcterms:created>
  <dcterms:modified xsi:type="dcterms:W3CDTF">2020-08-20T17:08:00Z</dcterms:modified>
</cp:coreProperties>
</file>