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28900" w14:textId="77777777" w:rsidR="00834B80" w:rsidRDefault="00834B80" w:rsidP="00E10490">
      <w:pPr>
        <w:pStyle w:val="Encabezado"/>
        <w:ind w:firstLine="354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  <w:r w:rsidR="0021242B">
        <w:rPr>
          <w:rFonts w:ascii="Cambria" w:hAnsi="Cambria"/>
          <w:i/>
        </w:rPr>
        <w:t xml:space="preserve">                           </w:t>
      </w:r>
      <w:r w:rsidRPr="00D25308">
        <w:rPr>
          <w:rFonts w:ascii="Cambria" w:hAnsi="Cambria"/>
          <w:i/>
        </w:rPr>
        <w:t xml:space="preserve"> </w:t>
      </w:r>
    </w:p>
    <w:p w14:paraId="601E8A02" w14:textId="44E27549" w:rsidR="00E10490" w:rsidRDefault="00D51A5A" w:rsidP="00E10490">
      <w:pPr>
        <w:pStyle w:val="Encabezado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pict w14:anchorId="170FA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ilrp_mut" o:spid="_x0000_i1025" type="#_x0000_t75" alt="https://encrypted-tbn0.gstatic.com/images?q=tbn:ANd9GcQNgRx952HhiqOoCOL1rtYUeOMteUD2f0VeKzCF0hQ-Hnrcu5Y7JvaRobw" style="width:42.75pt;height:57pt;visibility:visible">
            <v:imagedata r:id="rId6" o:title="ANd9GcQNgRx952HhiqOoCOL1rtYUeOMteUD2f0VeKzCF0hQ-Hnrcu5Y7JvaRobw"/>
          </v:shape>
        </w:pict>
      </w:r>
    </w:p>
    <w:p w14:paraId="3EBA49C9" w14:textId="1A783546" w:rsidR="00997F0C" w:rsidRPr="00A37F89" w:rsidRDefault="00997F0C" w:rsidP="00E10490">
      <w:pPr>
        <w:pStyle w:val="Encabezado"/>
        <w:jc w:val="both"/>
        <w:rPr>
          <w:rFonts w:cs="Calibri"/>
          <w:noProof/>
          <w:sz w:val="20"/>
          <w:szCs w:val="20"/>
          <w:lang w:val="es-ES" w:eastAsia="es-ES"/>
        </w:rPr>
      </w:pPr>
      <w:r w:rsidRPr="00A37F89">
        <w:rPr>
          <w:rFonts w:cs="Calibri"/>
          <w:noProof/>
          <w:sz w:val="20"/>
          <w:szCs w:val="20"/>
          <w:lang w:val="es-ES" w:eastAsia="es-ES"/>
        </w:rPr>
        <w:t>Fundacion Educacional</w:t>
      </w:r>
    </w:p>
    <w:p w14:paraId="2C4FEE6E" w14:textId="6F6DE89D" w:rsidR="00712C91" w:rsidRDefault="00E10490" w:rsidP="00E7032F">
      <w:pPr>
        <w:pStyle w:val="Encabezado"/>
        <w:jc w:val="both"/>
        <w:rPr>
          <w:rFonts w:cs="Calibri"/>
          <w:sz w:val="20"/>
          <w:szCs w:val="20"/>
        </w:rPr>
      </w:pPr>
      <w:r w:rsidRPr="00A37F89">
        <w:rPr>
          <w:rFonts w:cs="Calibri"/>
          <w:sz w:val="20"/>
          <w:szCs w:val="20"/>
        </w:rPr>
        <w:t>Colegio Magister</w:t>
      </w:r>
    </w:p>
    <w:p w14:paraId="6681CFD6" w14:textId="77777777" w:rsidR="00D51A5A" w:rsidRDefault="00D51A5A" w:rsidP="00E7032F">
      <w:pPr>
        <w:pStyle w:val="Encabezado"/>
        <w:jc w:val="both"/>
        <w:rPr>
          <w:rFonts w:cs="Calibri"/>
          <w:sz w:val="20"/>
          <w:szCs w:val="20"/>
        </w:rPr>
      </w:pPr>
    </w:p>
    <w:p w14:paraId="1EB70CAC" w14:textId="77777777" w:rsidR="00D51A5A" w:rsidRDefault="00D51A5A" w:rsidP="00E7032F">
      <w:pPr>
        <w:pStyle w:val="Encabezado"/>
        <w:jc w:val="both"/>
        <w:rPr>
          <w:rFonts w:cs="Calibri"/>
          <w:sz w:val="20"/>
          <w:szCs w:val="20"/>
        </w:rPr>
      </w:pPr>
    </w:p>
    <w:p w14:paraId="00C5C182" w14:textId="3D9D566B" w:rsidR="00E7032F" w:rsidRDefault="00E7032F" w:rsidP="00E7032F">
      <w:pPr>
        <w:pStyle w:val="Encabezado"/>
        <w:jc w:val="both"/>
        <w:rPr>
          <w:rFonts w:cs="Calibri"/>
          <w:sz w:val="20"/>
          <w:szCs w:val="20"/>
        </w:rPr>
      </w:pPr>
    </w:p>
    <w:p w14:paraId="03A21FB1" w14:textId="77777777" w:rsidR="00E7032F" w:rsidRPr="00E7032F" w:rsidRDefault="00E7032F" w:rsidP="00E7032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page" w:horzAnchor="margin" w:tblpY="2776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7"/>
        <w:gridCol w:w="2292"/>
        <w:gridCol w:w="169"/>
        <w:gridCol w:w="234"/>
        <w:gridCol w:w="1701"/>
        <w:gridCol w:w="2761"/>
      </w:tblGrid>
      <w:tr w:rsidR="00E7032F" w:rsidRPr="00E7032F" w14:paraId="170A068D" w14:textId="77777777" w:rsidTr="00D51A5A">
        <w:trPr>
          <w:trHeight w:val="53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949" w14:textId="77777777" w:rsidR="00E7032F" w:rsidRPr="00E7032F" w:rsidRDefault="00E7032F" w:rsidP="001B0C6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Nombre estudiante: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A5D" w14:textId="77777777" w:rsidR="00E7032F" w:rsidRPr="00E7032F" w:rsidRDefault="00E7032F" w:rsidP="001B0C6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Curso:3° Medio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54C" w14:textId="1EE5EEA4" w:rsidR="00E7032F" w:rsidRPr="00E7032F" w:rsidRDefault="00E7032F" w:rsidP="001B0C6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Fecha de entrega:</w:t>
            </w:r>
            <w:r w:rsidR="00D51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1B0C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02</w:t>
            </w:r>
            <w:r w:rsidRPr="00E7032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/0</w:t>
            </w:r>
            <w:r w:rsidR="001B0C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</w:t>
            </w:r>
            <w:r w:rsidRPr="00E7032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/2020.</w:t>
            </w:r>
          </w:p>
        </w:tc>
      </w:tr>
      <w:tr w:rsidR="00E7032F" w:rsidRPr="00E7032F" w14:paraId="26E022EE" w14:textId="77777777" w:rsidTr="001B0C6C">
        <w:trPr>
          <w:trHeight w:val="558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CB3" w14:textId="77777777" w:rsidR="00E7032F" w:rsidRPr="00E7032F" w:rsidRDefault="00E7032F" w:rsidP="001B0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Asignatura:  Filosofía.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90B" w14:textId="77777777" w:rsidR="00E7032F" w:rsidRPr="00E7032F" w:rsidRDefault="00E7032F" w:rsidP="001B0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Tipo de evaluación: </w:t>
            </w:r>
          </w:p>
          <w:p w14:paraId="11DABB51" w14:textId="77777777" w:rsidR="00E7032F" w:rsidRPr="00E7032F" w:rsidRDefault="00E7032F" w:rsidP="001B0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s-ES" w:eastAsia="es-ES"/>
              </w:rPr>
              <w:t>Evaluación formativa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0B2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  <w:r w:rsidRPr="00E7032F"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  <w:t>Objetivos de Aprendizaje:</w:t>
            </w:r>
          </w:p>
          <w:p w14:paraId="2A62EDF8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14:paraId="30500A80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E7032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- Describir las características del que hacer filosófico, considerando el problema de su origen y sentido, e identificando algunas de sus grandes preguntas y temas.</w:t>
            </w:r>
          </w:p>
          <w:p w14:paraId="09AFAE50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E7032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- Formular preguntas significativas para su vida a partir del análisis de conceptos y teorías filosóficas, poniendo en duda aquello que aparece como “cierto” o “dado” y proyectando diversas respuestas posibles.</w:t>
            </w:r>
          </w:p>
          <w:p w14:paraId="33BEF66D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E7032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- Conocer algunas características del quehacer filosófico a partir de los planteamientos de diversos filósofos, para proponer respuestas posibles a una pregunta filosófica, y comprender que existe una diversidad de posibilidades de pensar, dando lugar a múltiples perspectivas.</w:t>
            </w:r>
          </w:p>
          <w:p w14:paraId="40007263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14:paraId="6C31220B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 w:eastAsia="es-ES"/>
              </w:rPr>
              <w:t>Contenidos:</w:t>
            </w:r>
          </w:p>
          <w:p w14:paraId="33F3F748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 w:eastAsia="es-ES"/>
              </w:rPr>
              <w:t>- ¿Todas las personas pueden filosofar?</w:t>
            </w:r>
          </w:p>
          <w:p w14:paraId="31626597" w14:textId="77777777" w:rsidR="00E7032F" w:rsidRPr="00E7032F" w:rsidRDefault="00E7032F" w:rsidP="001B0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s-ES" w:eastAsia="es-ES"/>
              </w:rPr>
            </w:pPr>
            <w:r w:rsidRPr="00E703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 w:eastAsia="es-ES"/>
              </w:rPr>
              <w:t xml:space="preserve">- Las preguntas filosóficas. </w:t>
            </w:r>
          </w:p>
        </w:tc>
      </w:tr>
      <w:tr w:rsidR="00E7032F" w:rsidRPr="00E7032F" w14:paraId="09B8E06D" w14:textId="77777777" w:rsidTr="001B0C6C">
        <w:trPr>
          <w:trHeight w:val="431"/>
        </w:trPr>
        <w:tc>
          <w:tcPr>
            <w:tcW w:w="9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C77" w14:textId="77777777" w:rsidR="00E7032F" w:rsidRPr="00E7032F" w:rsidRDefault="00E7032F" w:rsidP="001B0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Docente: Cristian Briceño</w:t>
            </w:r>
          </w:p>
        </w:tc>
      </w:tr>
      <w:tr w:rsidR="00E7032F" w:rsidRPr="00E7032F" w14:paraId="44A5A901" w14:textId="77777777" w:rsidTr="00D51A5A">
        <w:trPr>
          <w:trHeight w:val="44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E5B" w14:textId="77777777" w:rsidR="00E7032F" w:rsidRPr="00E7032F" w:rsidRDefault="00E7032F" w:rsidP="001B0C6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Escala: 60%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AD9" w14:textId="77777777" w:rsidR="00E7032F" w:rsidRPr="00E7032F" w:rsidRDefault="00E7032F" w:rsidP="001B0C6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Puntaje Ideal: 36 puntos.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CBD" w14:textId="77777777" w:rsidR="00E7032F" w:rsidRPr="00E7032F" w:rsidRDefault="00E7032F" w:rsidP="001B0C6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Puntaje Obtenido: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A8E" w14:textId="77777777" w:rsidR="00E7032F" w:rsidRPr="00E7032F" w:rsidRDefault="00E7032F" w:rsidP="001B0C6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E703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Nota:</w:t>
            </w:r>
          </w:p>
        </w:tc>
      </w:tr>
    </w:tbl>
    <w:p w14:paraId="22516907" w14:textId="77777777" w:rsidR="00E7032F" w:rsidRPr="00E7032F" w:rsidRDefault="00E7032F" w:rsidP="00E7032F">
      <w:pPr>
        <w:autoSpaceDE w:val="0"/>
        <w:autoSpaceDN w:val="0"/>
        <w:adjustRightInd w:val="0"/>
        <w:spacing w:after="100" w:line="241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es-CL"/>
        </w:rPr>
      </w:pPr>
    </w:p>
    <w:p w14:paraId="2836E6F8" w14:textId="77777777" w:rsidR="00E7032F" w:rsidRPr="00E7032F" w:rsidRDefault="00E7032F" w:rsidP="00E7032F">
      <w:pPr>
        <w:spacing w:after="0"/>
        <w:jc w:val="both"/>
        <w:rPr>
          <w:rFonts w:cs="Calibri"/>
          <w:sz w:val="20"/>
          <w:szCs w:val="20"/>
        </w:rPr>
      </w:pPr>
    </w:p>
    <w:p w14:paraId="2786F724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192A02A5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4B97EBAD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145300FD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3C4DECC2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256D0C9E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3B2D34DA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5C31E738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2E95EC48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4713CEAE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5DB90A44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089E2B8A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0AB005CD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02028252" w14:textId="77777777" w:rsidR="001B0C6C" w:rsidRDefault="001B0C6C" w:rsidP="00E7032F">
      <w:pPr>
        <w:spacing w:after="0"/>
        <w:jc w:val="both"/>
        <w:rPr>
          <w:rFonts w:cs="Calibri"/>
          <w:b/>
          <w:bCs/>
          <w:u w:val="single"/>
        </w:rPr>
      </w:pPr>
    </w:p>
    <w:p w14:paraId="5D477F20" w14:textId="1E8BBD78" w:rsidR="00E7032F" w:rsidRPr="00E7032F" w:rsidRDefault="00E7032F" w:rsidP="00D51A5A">
      <w:pPr>
        <w:spacing w:after="0" w:line="240" w:lineRule="auto"/>
        <w:jc w:val="both"/>
        <w:rPr>
          <w:rFonts w:cs="Calibri"/>
          <w:b/>
          <w:bCs/>
          <w:u w:val="single"/>
        </w:rPr>
      </w:pPr>
      <w:r w:rsidRPr="00E7032F">
        <w:rPr>
          <w:rFonts w:cs="Calibri"/>
          <w:b/>
          <w:bCs/>
          <w:u w:val="single"/>
        </w:rPr>
        <w:t>Instrucciones: Revisa todo el material cargado en classroom antes de responder esta evaluación y posteriormente  desarrolla las actividades.</w:t>
      </w:r>
    </w:p>
    <w:p w14:paraId="1AE4CFF6" w14:textId="77777777" w:rsidR="00E7032F" w:rsidRPr="00E7032F" w:rsidRDefault="00E7032F" w:rsidP="00E7032F">
      <w:pPr>
        <w:spacing w:after="0" w:line="240" w:lineRule="auto"/>
        <w:rPr>
          <w:rFonts w:cs="Calibri"/>
          <w:sz w:val="20"/>
          <w:szCs w:val="20"/>
        </w:rPr>
      </w:pPr>
    </w:p>
    <w:p w14:paraId="570AC1F8" w14:textId="77777777" w:rsidR="00E7032F" w:rsidRPr="00E7032F" w:rsidRDefault="00E7032F" w:rsidP="00E7032F">
      <w:pPr>
        <w:spacing w:after="0" w:line="240" w:lineRule="auto"/>
        <w:rPr>
          <w:rFonts w:cs="Calibri"/>
          <w:sz w:val="20"/>
          <w:szCs w:val="20"/>
        </w:rPr>
      </w:pPr>
      <w:r w:rsidRPr="00E7032F">
        <w:rPr>
          <w:rFonts w:cs="Calibri"/>
          <w:sz w:val="20"/>
          <w:szCs w:val="20"/>
        </w:rPr>
        <w:t>I ítem- Verdadero o falso. Marca con una V si la afirmación es verdadera y con una F si la afirmación es falsa. Si la afirmación es falsa, fundamenta. (1 punto cada pregunta.</w:t>
      </w:r>
    </w:p>
    <w:p w14:paraId="52C02A5F" w14:textId="77777777" w:rsidR="00E7032F" w:rsidRPr="00E7032F" w:rsidRDefault="00E7032F" w:rsidP="00E7032F">
      <w:pPr>
        <w:spacing w:after="0" w:line="240" w:lineRule="auto"/>
        <w:rPr>
          <w:rFonts w:cs="Calibri"/>
          <w:sz w:val="20"/>
          <w:szCs w:val="20"/>
        </w:rPr>
      </w:pPr>
      <w:r w:rsidRPr="00E7032F">
        <w:rPr>
          <w:rFonts w:cs="Calibri"/>
          <w:sz w:val="20"/>
          <w:szCs w:val="20"/>
        </w:rPr>
        <w:t>Habilidades del ítem: Conocer, comprender, argumentar, evaluar.</w:t>
      </w:r>
    </w:p>
    <w:p w14:paraId="31267234" w14:textId="77777777" w:rsidR="00E7032F" w:rsidRPr="00E7032F" w:rsidRDefault="00E7032F" w:rsidP="00E7032F">
      <w:pPr>
        <w:spacing w:after="0" w:line="240" w:lineRule="auto"/>
        <w:rPr>
          <w:rFonts w:cs="Calibri"/>
          <w:sz w:val="20"/>
          <w:szCs w:val="20"/>
        </w:rPr>
      </w:pPr>
      <w:r w:rsidRPr="00E7032F">
        <w:rPr>
          <w:rFonts w:cs="Calibri"/>
          <w:sz w:val="20"/>
          <w:szCs w:val="20"/>
        </w:rPr>
        <w:t>Puntaje del Ítem: 10 puntos.</w:t>
      </w:r>
    </w:p>
    <w:p w14:paraId="2AF7F9C0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063511D2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1- ___ Todas las personas pueden filosofar.</w:t>
      </w:r>
    </w:p>
    <w:p w14:paraId="3CF95B50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4530E47A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7FBA030B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2- ___ La ignorancia  a la hora de filosofar se transforma en un impedimento para abocarse a ello.</w:t>
      </w:r>
    </w:p>
    <w:p w14:paraId="1E13BE53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76793D68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2435B505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3- ___ El motor de la filosofía es la admiración, lo que finalmente nos lleva a hacernos preguntas en torno a lo que no conocemos.</w:t>
      </w:r>
    </w:p>
    <w:p w14:paraId="3B6E4C92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117C4905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6809FF55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4- ___ Según Wittgenstein, el objeto de la filosofía es la aclaración lógica del pensamiento.</w:t>
      </w:r>
    </w:p>
    <w:p w14:paraId="62955AC2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16C7C07C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08302021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5- ___ Entre las preguntas filosóficas no se encuentran la pregunta por el sentido de la vida y que es lo real.</w:t>
      </w:r>
    </w:p>
    <w:p w14:paraId="394D459D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647477A4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631EC616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6- ___ Opinar es filosofar.</w:t>
      </w:r>
    </w:p>
    <w:p w14:paraId="2EA22F55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1EFE9497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27972DFD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7- ___ En la medida en que uno se hace preguntas uno toma conciencia del mundo y de lo que pasa en él.</w:t>
      </w:r>
    </w:p>
    <w:p w14:paraId="6DCC012C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4655F304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6A58A802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lastRenderedPageBreak/>
        <w:t>8- ___ Las preguntas que se hacen los filósofos son preguntas «radicales», pues apuntan «a la raíz» de aquello que ponen en cuestionamiento.</w:t>
      </w:r>
    </w:p>
    <w:p w14:paraId="66324079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30E04371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26880598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9- ___ En relación con la pregunta en torno a la verdad, Nietzsche señala que no existe una verdad universal.</w:t>
      </w:r>
    </w:p>
    <w:p w14:paraId="4B4B4CE5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22D1BB45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</w:p>
    <w:p w14:paraId="630A03E1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10- ___ La filosofía no se pregunta por lo que es lo real.</w:t>
      </w:r>
    </w:p>
    <w:p w14:paraId="1243C953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___________________________________________________________________________________</w:t>
      </w:r>
    </w:p>
    <w:p w14:paraId="4D8F2EEC" w14:textId="77777777" w:rsidR="00E7032F" w:rsidRPr="00E7032F" w:rsidRDefault="00E7032F" w:rsidP="00E7032F">
      <w:pPr>
        <w:spacing w:after="0"/>
        <w:rPr>
          <w:rFonts w:cs="Calibri"/>
          <w:sz w:val="20"/>
          <w:szCs w:val="20"/>
        </w:rPr>
      </w:pPr>
    </w:p>
    <w:p w14:paraId="0907EF4D" w14:textId="77777777" w:rsidR="00E7032F" w:rsidRPr="00E7032F" w:rsidRDefault="00E7032F" w:rsidP="00E7032F">
      <w:pPr>
        <w:spacing w:after="0" w:line="240" w:lineRule="auto"/>
        <w:rPr>
          <w:rFonts w:cs="Calibri"/>
          <w:sz w:val="20"/>
          <w:szCs w:val="20"/>
        </w:rPr>
      </w:pPr>
      <w:r w:rsidRPr="00E7032F">
        <w:rPr>
          <w:rFonts w:cs="Calibri"/>
          <w:sz w:val="20"/>
          <w:szCs w:val="20"/>
        </w:rPr>
        <w:t>II ítem: Desarrollo: Responda las siguientes preguntas.</w:t>
      </w:r>
    </w:p>
    <w:p w14:paraId="10740F1A" w14:textId="77777777" w:rsidR="00E7032F" w:rsidRPr="00E7032F" w:rsidRDefault="00E7032F" w:rsidP="00E7032F">
      <w:pPr>
        <w:spacing w:after="0" w:line="240" w:lineRule="auto"/>
        <w:rPr>
          <w:rFonts w:cs="Calibri"/>
          <w:sz w:val="20"/>
          <w:szCs w:val="20"/>
        </w:rPr>
      </w:pPr>
      <w:r w:rsidRPr="00E7032F">
        <w:rPr>
          <w:rFonts w:cs="Calibri"/>
          <w:sz w:val="20"/>
          <w:szCs w:val="20"/>
        </w:rPr>
        <w:t>Habilidades del ítem: Conocer, comprender, argumentar, evaluar.</w:t>
      </w:r>
    </w:p>
    <w:p w14:paraId="4F741FC7" w14:textId="3477C289" w:rsidR="00E7032F" w:rsidRDefault="00E7032F" w:rsidP="00E7032F">
      <w:pPr>
        <w:spacing w:after="0" w:line="240" w:lineRule="auto"/>
        <w:rPr>
          <w:rFonts w:cs="Calibri"/>
          <w:sz w:val="20"/>
          <w:szCs w:val="20"/>
        </w:rPr>
      </w:pPr>
      <w:r w:rsidRPr="00E7032F">
        <w:rPr>
          <w:rFonts w:cs="Calibri"/>
          <w:sz w:val="20"/>
          <w:szCs w:val="20"/>
        </w:rPr>
        <w:t>Puntaje del ítem: 26 puntos.</w:t>
      </w:r>
    </w:p>
    <w:p w14:paraId="716EDB88" w14:textId="77777777" w:rsidR="00D51A5A" w:rsidRPr="00E7032F" w:rsidRDefault="00D51A5A" w:rsidP="00E7032F">
      <w:pPr>
        <w:spacing w:after="0" w:line="240" w:lineRule="auto"/>
        <w:rPr>
          <w:rFonts w:cs="Calibri"/>
          <w:sz w:val="20"/>
          <w:szCs w:val="20"/>
        </w:rPr>
      </w:pPr>
    </w:p>
    <w:p w14:paraId="659EF28A" w14:textId="45B03191" w:rsidR="00D51A5A" w:rsidRDefault="00D51A5A" w:rsidP="00D51A5A">
      <w:pPr>
        <w:spacing w:after="0"/>
        <w:rPr>
          <w:rFonts w:cs="Calibri"/>
          <w:sz w:val="24"/>
          <w:szCs w:val="24"/>
        </w:rPr>
      </w:pPr>
      <w:r w:rsidRPr="00D51A5A">
        <w:rPr>
          <w:rFonts w:cs="Calibri"/>
          <w:sz w:val="24"/>
          <w:szCs w:val="24"/>
        </w:rPr>
        <w:t>1- ¿Pueden todas las personas filosofar? Explique y fundamente su respuesta. (3 puntos)</w:t>
      </w:r>
    </w:p>
    <w:p w14:paraId="136A5514" w14:textId="714EAC17" w:rsidR="00D51A5A" w:rsidRDefault="00D51A5A" w:rsidP="00D51A5A">
      <w:pPr>
        <w:spacing w:after="0"/>
        <w:rPr>
          <w:rFonts w:cs="Calibri"/>
          <w:sz w:val="24"/>
          <w:szCs w:val="24"/>
        </w:rPr>
      </w:pPr>
    </w:p>
    <w:p w14:paraId="722CE7A9" w14:textId="3FC04198" w:rsidR="00D51A5A" w:rsidRDefault="00D51A5A" w:rsidP="00D51A5A">
      <w:pPr>
        <w:spacing w:after="0"/>
        <w:rPr>
          <w:rFonts w:cs="Calibri"/>
          <w:sz w:val="24"/>
          <w:szCs w:val="24"/>
        </w:rPr>
      </w:pPr>
    </w:p>
    <w:p w14:paraId="4DA14028" w14:textId="3E271380" w:rsidR="00D51A5A" w:rsidRDefault="00D51A5A" w:rsidP="00D51A5A">
      <w:pPr>
        <w:spacing w:after="0"/>
        <w:rPr>
          <w:rFonts w:cs="Calibri"/>
          <w:sz w:val="24"/>
          <w:szCs w:val="24"/>
        </w:rPr>
      </w:pPr>
    </w:p>
    <w:p w14:paraId="7C23EE96" w14:textId="0984EF93" w:rsidR="00D51A5A" w:rsidRDefault="00D51A5A" w:rsidP="00D51A5A">
      <w:pPr>
        <w:spacing w:after="0"/>
        <w:rPr>
          <w:rFonts w:cs="Calibri"/>
          <w:sz w:val="24"/>
          <w:szCs w:val="24"/>
        </w:rPr>
      </w:pPr>
    </w:p>
    <w:p w14:paraId="4BE79046" w14:textId="77777777" w:rsidR="00D51A5A" w:rsidRDefault="00D51A5A" w:rsidP="00D51A5A">
      <w:pPr>
        <w:spacing w:after="0"/>
        <w:rPr>
          <w:rFonts w:cs="Calibri"/>
          <w:sz w:val="24"/>
          <w:szCs w:val="24"/>
        </w:rPr>
      </w:pPr>
    </w:p>
    <w:p w14:paraId="1EDCEF28" w14:textId="28D745D6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2- ¿Qué diferencia existe entre la expresión de una opinión, el pensamiento crítico y el pensamiento filosófico? Explique y fundamente su respuesta. (5 puntos)</w:t>
      </w:r>
    </w:p>
    <w:p w14:paraId="61CE73D7" w14:textId="0D96BE46" w:rsidR="001B0C6C" w:rsidRDefault="001B0C6C" w:rsidP="00E7032F">
      <w:pPr>
        <w:spacing w:after="0"/>
        <w:rPr>
          <w:rFonts w:cs="Calibri"/>
          <w:sz w:val="24"/>
          <w:szCs w:val="24"/>
        </w:rPr>
      </w:pPr>
    </w:p>
    <w:p w14:paraId="6B0E4C08" w14:textId="1E87CF7C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5B2F9632" w14:textId="4BA1E750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1D33B82A" w14:textId="642CDD66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28369076" w14:textId="77777777" w:rsidR="00D51A5A" w:rsidRPr="00E7032F" w:rsidRDefault="00D51A5A" w:rsidP="00E7032F">
      <w:pPr>
        <w:spacing w:after="0"/>
        <w:rPr>
          <w:rFonts w:cs="Calibri"/>
          <w:sz w:val="24"/>
          <w:szCs w:val="24"/>
        </w:rPr>
      </w:pPr>
    </w:p>
    <w:p w14:paraId="61EEDB39" w14:textId="77777777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3- ¿Qué quiere decir la idea de que en la medida en que uno se hace preguntas aparece la conciencia? Explique y fundamente su respuesta. (4 puntos)</w:t>
      </w:r>
    </w:p>
    <w:p w14:paraId="454C2F51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63E613B9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7A54ECFB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5200E4C9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003995C3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0FF6F28E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6BFD688A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6AC696FE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6D7C32A7" w14:textId="77777777" w:rsidR="00D51A5A" w:rsidRDefault="00D51A5A" w:rsidP="00E7032F">
      <w:pPr>
        <w:spacing w:after="0" w:line="240" w:lineRule="auto"/>
        <w:rPr>
          <w:rFonts w:cs="Calibri"/>
          <w:sz w:val="24"/>
          <w:szCs w:val="24"/>
        </w:rPr>
      </w:pPr>
    </w:p>
    <w:p w14:paraId="414B4445" w14:textId="5F9B8CFA" w:rsidR="00E7032F" w:rsidRPr="00E7032F" w:rsidRDefault="00E7032F" w:rsidP="00E7032F">
      <w:pPr>
        <w:spacing w:after="0" w:line="240" w:lineRule="auto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4- Frente a una pregunta filosófica, ¿Cuántas respuestas son posibles de encontrar, por qué? Explique y fundamente su respuesta. (5 puntos)</w:t>
      </w:r>
    </w:p>
    <w:p w14:paraId="7F86F0E4" w14:textId="648EEABF" w:rsidR="00E7032F" w:rsidRDefault="00E7032F" w:rsidP="00E7032F">
      <w:pPr>
        <w:spacing w:after="0"/>
        <w:rPr>
          <w:rFonts w:cs="Calibri"/>
          <w:sz w:val="24"/>
          <w:szCs w:val="24"/>
        </w:rPr>
      </w:pPr>
    </w:p>
    <w:p w14:paraId="59D083C4" w14:textId="2F5BE300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732046F2" w14:textId="384EAAD9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3CFD2744" w14:textId="56D82CC6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3E3A964D" w14:textId="68A4D0CD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15EB3798" w14:textId="77777777" w:rsidR="00D51A5A" w:rsidRPr="00E7032F" w:rsidRDefault="00D51A5A" w:rsidP="00E7032F">
      <w:pPr>
        <w:spacing w:after="0"/>
        <w:rPr>
          <w:rFonts w:cs="Calibri"/>
          <w:sz w:val="24"/>
          <w:szCs w:val="24"/>
        </w:rPr>
      </w:pPr>
    </w:p>
    <w:p w14:paraId="4AD7BDB0" w14:textId="77777777" w:rsidR="00E7032F" w:rsidRPr="00E7032F" w:rsidRDefault="00E7032F" w:rsidP="00E7032F">
      <w:pPr>
        <w:spacing w:after="0"/>
        <w:rPr>
          <w:rFonts w:cs="Calibri"/>
          <w:sz w:val="24"/>
          <w:szCs w:val="24"/>
        </w:rPr>
      </w:pPr>
      <w:r w:rsidRPr="00E7032F">
        <w:rPr>
          <w:rFonts w:cs="Calibri"/>
          <w:sz w:val="24"/>
          <w:szCs w:val="24"/>
        </w:rPr>
        <w:t>5- ¿Qué quiere decir la idea de que el filósofo sea un como recién nacido? Explique. (3 puntos)</w:t>
      </w:r>
    </w:p>
    <w:p w14:paraId="55A4D6CB" w14:textId="7BC08401" w:rsidR="00E7032F" w:rsidRDefault="00E7032F" w:rsidP="00E7032F">
      <w:pPr>
        <w:spacing w:after="0"/>
        <w:rPr>
          <w:rFonts w:cs="Calibri"/>
          <w:sz w:val="24"/>
          <w:szCs w:val="24"/>
        </w:rPr>
      </w:pPr>
    </w:p>
    <w:p w14:paraId="239506A3" w14:textId="272C60D3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6C8B4EAC" w14:textId="37561C63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7D8BDE33" w14:textId="77777777" w:rsidR="00D51A5A" w:rsidRDefault="00D51A5A" w:rsidP="00E7032F">
      <w:pPr>
        <w:spacing w:after="0"/>
        <w:rPr>
          <w:rFonts w:cs="Calibri"/>
          <w:sz w:val="24"/>
          <w:szCs w:val="24"/>
        </w:rPr>
      </w:pPr>
    </w:p>
    <w:p w14:paraId="365FFB63" w14:textId="1B3BDEF5" w:rsidR="001B0C6C" w:rsidRDefault="001B0C6C" w:rsidP="00E7032F">
      <w:pPr>
        <w:spacing w:after="0"/>
        <w:rPr>
          <w:rFonts w:cs="Calibri"/>
          <w:sz w:val="24"/>
          <w:szCs w:val="24"/>
        </w:rPr>
      </w:pPr>
    </w:p>
    <w:p w14:paraId="58091792" w14:textId="02F001E5" w:rsidR="00E7032F" w:rsidRPr="00712C91" w:rsidRDefault="00E7032F" w:rsidP="00D51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E7032F">
        <w:rPr>
          <w:rFonts w:cs="Calibri"/>
          <w:sz w:val="24"/>
          <w:szCs w:val="24"/>
        </w:rPr>
        <w:t>6- Frente a las preguntas filosóficas, ¿Qué rol juega la percepción a la hora de responder y buscar respuestas a esas preguntas? Explique y fundamente su respuesta. (6 puntos)</w:t>
      </w:r>
    </w:p>
    <w:sectPr w:rsidR="00E7032F" w:rsidRPr="00712C91" w:rsidSect="002D1152">
      <w:type w:val="continuous"/>
      <w:pgSz w:w="12240" w:h="20160" w:code="5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5F11"/>
    <w:multiLevelType w:val="hybridMultilevel"/>
    <w:tmpl w:val="5AA61662"/>
    <w:lvl w:ilvl="0" w:tplc="117630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556"/>
    <w:multiLevelType w:val="hybridMultilevel"/>
    <w:tmpl w:val="04E66AE6"/>
    <w:lvl w:ilvl="0" w:tplc="56E29C5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B1CE6"/>
    <w:multiLevelType w:val="hybridMultilevel"/>
    <w:tmpl w:val="C004EE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70F2"/>
    <w:multiLevelType w:val="hybridMultilevel"/>
    <w:tmpl w:val="FFCA82D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3BA8"/>
    <w:multiLevelType w:val="hybridMultilevel"/>
    <w:tmpl w:val="9880E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271A6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6675"/>
    <w:multiLevelType w:val="hybridMultilevel"/>
    <w:tmpl w:val="58D094EE"/>
    <w:lvl w:ilvl="0" w:tplc="A6E08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47E30"/>
    <w:multiLevelType w:val="hybridMultilevel"/>
    <w:tmpl w:val="D832B5F8"/>
    <w:lvl w:ilvl="0" w:tplc="35DEFB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6B75"/>
    <w:multiLevelType w:val="hybridMultilevel"/>
    <w:tmpl w:val="8292A352"/>
    <w:lvl w:ilvl="0" w:tplc="55CE21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41EEA"/>
    <w:multiLevelType w:val="hybridMultilevel"/>
    <w:tmpl w:val="821AB2C4"/>
    <w:lvl w:ilvl="0" w:tplc="2BE8C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CB1AF6"/>
    <w:multiLevelType w:val="hybridMultilevel"/>
    <w:tmpl w:val="2384E328"/>
    <w:lvl w:ilvl="0" w:tplc="B9EE91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380C"/>
    <w:multiLevelType w:val="hybridMultilevel"/>
    <w:tmpl w:val="56F687D6"/>
    <w:lvl w:ilvl="0" w:tplc="BF6AF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24B94"/>
    <w:multiLevelType w:val="hybridMultilevel"/>
    <w:tmpl w:val="5F3E2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191A"/>
    <w:multiLevelType w:val="hybridMultilevel"/>
    <w:tmpl w:val="52B8BFDE"/>
    <w:lvl w:ilvl="0" w:tplc="EB26A1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533C"/>
    <w:multiLevelType w:val="hybridMultilevel"/>
    <w:tmpl w:val="10FE48E6"/>
    <w:lvl w:ilvl="0" w:tplc="82AEED9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C5F"/>
    <w:multiLevelType w:val="hybridMultilevel"/>
    <w:tmpl w:val="972E5C02"/>
    <w:lvl w:ilvl="0" w:tplc="183E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40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D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E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C0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6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945782"/>
    <w:multiLevelType w:val="hybridMultilevel"/>
    <w:tmpl w:val="E8C0903E"/>
    <w:lvl w:ilvl="0" w:tplc="990607AE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D7FDF"/>
    <w:multiLevelType w:val="hybridMultilevel"/>
    <w:tmpl w:val="CE10E768"/>
    <w:lvl w:ilvl="0" w:tplc="7DB64880">
      <w:start w:val="1"/>
      <w:numFmt w:val="upperRoman"/>
      <w:lvlText w:val="%1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060D3"/>
    <w:multiLevelType w:val="hybridMultilevel"/>
    <w:tmpl w:val="F7369338"/>
    <w:lvl w:ilvl="0" w:tplc="E02450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83413"/>
    <w:multiLevelType w:val="hybridMultilevel"/>
    <w:tmpl w:val="4BE85D5A"/>
    <w:lvl w:ilvl="0" w:tplc="A77CD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B1E96"/>
    <w:multiLevelType w:val="hybridMultilevel"/>
    <w:tmpl w:val="CABE8232"/>
    <w:lvl w:ilvl="0" w:tplc="91529F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077FA8"/>
    <w:multiLevelType w:val="hybridMultilevel"/>
    <w:tmpl w:val="7FA68EB4"/>
    <w:lvl w:ilvl="0" w:tplc="126C298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17CDD"/>
    <w:multiLevelType w:val="hybridMultilevel"/>
    <w:tmpl w:val="7D86F688"/>
    <w:lvl w:ilvl="0" w:tplc="DF4C22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2018A"/>
    <w:multiLevelType w:val="hybridMultilevel"/>
    <w:tmpl w:val="8EC8FA80"/>
    <w:lvl w:ilvl="0" w:tplc="D26CF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363D1"/>
    <w:multiLevelType w:val="hybridMultilevel"/>
    <w:tmpl w:val="0E844A2E"/>
    <w:lvl w:ilvl="0" w:tplc="44FE31B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62AA4"/>
    <w:multiLevelType w:val="hybridMultilevel"/>
    <w:tmpl w:val="0338F176"/>
    <w:lvl w:ilvl="0" w:tplc="D0C81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E1DBB"/>
    <w:multiLevelType w:val="hybridMultilevel"/>
    <w:tmpl w:val="73447EB6"/>
    <w:lvl w:ilvl="0" w:tplc="FB6619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22"/>
  </w:num>
  <w:num w:numId="5">
    <w:abstractNumId w:val="16"/>
  </w:num>
  <w:num w:numId="6">
    <w:abstractNumId w:val="2"/>
  </w:num>
  <w:num w:numId="7">
    <w:abstractNumId w:val="3"/>
  </w:num>
  <w:num w:numId="8">
    <w:abstractNumId w:val="20"/>
  </w:num>
  <w:num w:numId="9">
    <w:abstractNumId w:val="10"/>
  </w:num>
  <w:num w:numId="10">
    <w:abstractNumId w:val="19"/>
  </w:num>
  <w:num w:numId="11">
    <w:abstractNumId w:val="18"/>
  </w:num>
  <w:num w:numId="12">
    <w:abstractNumId w:val="8"/>
  </w:num>
  <w:num w:numId="13">
    <w:abstractNumId w:val="1"/>
  </w:num>
  <w:num w:numId="14">
    <w:abstractNumId w:val="7"/>
  </w:num>
  <w:num w:numId="15">
    <w:abstractNumId w:val="21"/>
  </w:num>
  <w:num w:numId="16">
    <w:abstractNumId w:val="15"/>
  </w:num>
  <w:num w:numId="17">
    <w:abstractNumId w:val="25"/>
  </w:num>
  <w:num w:numId="18">
    <w:abstractNumId w:val="13"/>
  </w:num>
  <w:num w:numId="19">
    <w:abstractNumId w:val="5"/>
  </w:num>
  <w:num w:numId="20">
    <w:abstractNumId w:val="14"/>
  </w:num>
  <w:num w:numId="21">
    <w:abstractNumId w:val="17"/>
  </w:num>
  <w:num w:numId="22">
    <w:abstractNumId w:val="12"/>
  </w:num>
  <w:num w:numId="23">
    <w:abstractNumId w:val="9"/>
  </w:num>
  <w:num w:numId="24">
    <w:abstractNumId w:val="0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B80"/>
    <w:rsid w:val="0004173D"/>
    <w:rsid w:val="000E3298"/>
    <w:rsid w:val="000F2E68"/>
    <w:rsid w:val="00190826"/>
    <w:rsid w:val="001B0C6C"/>
    <w:rsid w:val="001E3684"/>
    <w:rsid w:val="0021242B"/>
    <w:rsid w:val="00223797"/>
    <w:rsid w:val="00250E5F"/>
    <w:rsid w:val="002D1152"/>
    <w:rsid w:val="00357743"/>
    <w:rsid w:val="003D69D6"/>
    <w:rsid w:val="003E112A"/>
    <w:rsid w:val="00427A16"/>
    <w:rsid w:val="004E7E7D"/>
    <w:rsid w:val="005C4226"/>
    <w:rsid w:val="00624597"/>
    <w:rsid w:val="00697949"/>
    <w:rsid w:val="006A217A"/>
    <w:rsid w:val="006B1D14"/>
    <w:rsid w:val="006D46B7"/>
    <w:rsid w:val="00712C91"/>
    <w:rsid w:val="00724F0F"/>
    <w:rsid w:val="007D50A0"/>
    <w:rsid w:val="00834B80"/>
    <w:rsid w:val="00885B6F"/>
    <w:rsid w:val="008F56A9"/>
    <w:rsid w:val="00933DFE"/>
    <w:rsid w:val="00961BCB"/>
    <w:rsid w:val="00995834"/>
    <w:rsid w:val="00997F0C"/>
    <w:rsid w:val="009D35F8"/>
    <w:rsid w:val="00A2531B"/>
    <w:rsid w:val="00A31AC4"/>
    <w:rsid w:val="00A37F89"/>
    <w:rsid w:val="00AD640E"/>
    <w:rsid w:val="00B04434"/>
    <w:rsid w:val="00B15952"/>
    <w:rsid w:val="00B34121"/>
    <w:rsid w:val="00B7023D"/>
    <w:rsid w:val="00BA71F5"/>
    <w:rsid w:val="00BC6E53"/>
    <w:rsid w:val="00BF0196"/>
    <w:rsid w:val="00BF6D97"/>
    <w:rsid w:val="00C03972"/>
    <w:rsid w:val="00C22C06"/>
    <w:rsid w:val="00C616EE"/>
    <w:rsid w:val="00C62723"/>
    <w:rsid w:val="00C80348"/>
    <w:rsid w:val="00CD092F"/>
    <w:rsid w:val="00CD24A1"/>
    <w:rsid w:val="00CF4A0C"/>
    <w:rsid w:val="00D5117D"/>
    <w:rsid w:val="00D51A5A"/>
    <w:rsid w:val="00D7288E"/>
    <w:rsid w:val="00DC2E12"/>
    <w:rsid w:val="00E10490"/>
    <w:rsid w:val="00E668BD"/>
    <w:rsid w:val="00E7032F"/>
    <w:rsid w:val="00EE2C59"/>
    <w:rsid w:val="00EF56F1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FE8B8"/>
  <w15:chartTrackingRefBased/>
  <w15:docId w15:val="{29678893-0473-4475-8E61-1BE3D454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8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834B80"/>
    <w:rPr>
      <w:rFonts w:ascii="Calibri" w:eastAsia="Calibri" w:hAnsi="Calibri" w:cs="Times New Roman"/>
    </w:rPr>
  </w:style>
  <w:style w:type="paragraph" w:customStyle="1" w:styleId="1">
    <w:name w:val="1"/>
    <w:basedOn w:val="Normal"/>
    <w:next w:val="Normal"/>
    <w:uiPriority w:val="10"/>
    <w:qFormat/>
    <w:rsid w:val="00834B80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snapToGrid w:val="0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link w:val="Puesto"/>
    <w:uiPriority w:val="10"/>
    <w:rsid w:val="00834B80"/>
    <w:rPr>
      <w:rFonts w:ascii="Cambria" w:eastAsia="Times New Roman" w:hAnsi="Cambria"/>
      <w:snapToGrid w:val="0"/>
      <w:color w:val="17365D"/>
      <w:spacing w:val="5"/>
      <w:kern w:val="28"/>
      <w:sz w:val="52"/>
      <w:szCs w:val="52"/>
      <w:lang w:val="es-ES" w:eastAsia="es-ES"/>
    </w:rPr>
  </w:style>
  <w:style w:type="paragraph" w:customStyle="1" w:styleId="Puesto">
    <w:name w:val="Puesto"/>
    <w:basedOn w:val="Normal"/>
    <w:next w:val="Normal"/>
    <w:link w:val="TtuloCar"/>
    <w:uiPriority w:val="10"/>
    <w:qFormat/>
    <w:rsid w:val="00834B80"/>
    <w:pPr>
      <w:spacing w:after="0" w:line="240" w:lineRule="auto"/>
      <w:contextualSpacing/>
    </w:pPr>
    <w:rPr>
      <w:rFonts w:ascii="Cambria" w:eastAsia="Times New Roman" w:hAnsi="Cambria"/>
      <w:snapToGrid w:val="0"/>
      <w:color w:val="17365D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uiPriority w:val="10"/>
    <w:rsid w:val="00834B8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0E329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245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405E-29CB-4AF0-A061-89D0A8B2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reyes</dc:creator>
  <cp:keywords/>
  <dc:description/>
  <cp:lastModifiedBy>Cristian Briceño</cp:lastModifiedBy>
  <cp:revision>3</cp:revision>
  <dcterms:created xsi:type="dcterms:W3CDTF">2020-06-18T13:48:00Z</dcterms:created>
  <dcterms:modified xsi:type="dcterms:W3CDTF">2020-06-18T17:05:00Z</dcterms:modified>
</cp:coreProperties>
</file>