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B38" w:rsidRPr="004B64DC" w:rsidRDefault="009E3B38" w:rsidP="009E3B38">
      <w:pPr>
        <w:jc w:val="both"/>
        <w:rPr>
          <w:rFonts w:asciiTheme="minorHAnsi" w:hAnsiTheme="minorHAnsi" w:cs="Tahoma"/>
          <w:b/>
          <w:i/>
          <w:sz w:val="20"/>
          <w:szCs w:val="20"/>
          <w:lang w:val="es-ES_tradnl"/>
        </w:rPr>
      </w:pPr>
    </w:p>
    <w:p w:rsidR="009E3B38" w:rsidRPr="004B64DC" w:rsidRDefault="009E3B38" w:rsidP="009E3B38">
      <w:pPr>
        <w:widowControl w:val="0"/>
        <w:autoSpaceDE w:val="0"/>
        <w:autoSpaceDN w:val="0"/>
        <w:adjustRightInd w:val="0"/>
        <w:rPr>
          <w:rFonts w:asciiTheme="minorHAnsi" w:hAnsiTheme="minorHAnsi" w:cs="Tahoma"/>
          <w:b/>
          <w:i/>
          <w:sz w:val="20"/>
          <w:szCs w:val="20"/>
          <w:lang w:val="es-ES_tradnl"/>
        </w:rPr>
      </w:pPr>
    </w:p>
    <w:p w:rsidR="00F043EB" w:rsidRPr="00C71F6E" w:rsidRDefault="00F043EB" w:rsidP="00F043EB">
      <w:pPr>
        <w:pStyle w:val="Encabezamiento"/>
        <w:pBdr>
          <w:bottom w:val="thickThinSmallGap" w:sz="24" w:space="1" w:color="622423"/>
        </w:pBdr>
        <w:tabs>
          <w:tab w:val="left" w:pos="3909"/>
          <w:tab w:val="center" w:pos="6503"/>
        </w:tabs>
        <w:jc w:val="center"/>
        <w:rPr>
          <w:rFonts w:ascii="Times New Roman" w:hAnsi="Times New Roman" w:cs="Times New Roman"/>
        </w:rPr>
      </w:pPr>
      <w:bookmarkStart w:id="0" w:name="_Hlk4007760"/>
      <w:r>
        <w:rPr>
          <w:rFonts w:ascii="Times New Roman" w:hAnsi="Times New Roman" w:cs="Times New Roman"/>
          <w:sz w:val="32"/>
          <w:szCs w:val="32"/>
        </w:rPr>
        <w:t xml:space="preserve">FUNDACIÖN EDUCACIONAL COLEGIO MAGISTER - </w:t>
      </w:r>
      <w:r w:rsidRPr="00C71F6E">
        <w:rPr>
          <w:rFonts w:ascii="Times New Roman" w:hAnsi="Times New Roman" w:cs="Times New Roman"/>
          <w:sz w:val="32"/>
          <w:szCs w:val="32"/>
        </w:rPr>
        <w:t xml:space="preserve"> RANCAGUA</w:t>
      </w:r>
    </w:p>
    <w:p w:rsidR="00F043EB" w:rsidRPr="00C71F6E" w:rsidRDefault="00F043EB" w:rsidP="00F043EB">
      <w:pPr>
        <w:pStyle w:val="Encabezamiento"/>
        <w:jc w:val="center"/>
        <w:rPr>
          <w:rFonts w:ascii="Times New Roman" w:hAnsi="Times New Roman" w:cs="Times New Roman"/>
          <w:sz w:val="18"/>
          <w:szCs w:val="20"/>
        </w:rPr>
      </w:pPr>
      <w:r>
        <w:rPr>
          <w:rFonts w:ascii="Times New Roman" w:hAnsi="Times New Roman" w:cs="Times New Roman"/>
          <w:sz w:val="18"/>
          <w:szCs w:val="20"/>
        </w:rPr>
        <w:t>Juan Francisco Rubio Díaz</w:t>
      </w:r>
      <w:r w:rsidRPr="00C71F6E">
        <w:rPr>
          <w:rFonts w:ascii="Times New Roman" w:hAnsi="Times New Roman" w:cs="Times New Roman"/>
          <w:sz w:val="18"/>
          <w:szCs w:val="20"/>
        </w:rPr>
        <w:t xml:space="preserve">   </w:t>
      </w:r>
      <w:r w:rsidRPr="00C71F6E">
        <w:rPr>
          <w:rFonts w:ascii="Times New Roman" w:hAnsi="Times New Roman" w:cs="Times New Roman"/>
          <w:sz w:val="18"/>
          <w:szCs w:val="20"/>
        </w:rPr>
        <w:tab/>
      </w:r>
      <w:r w:rsidRPr="00C71F6E">
        <w:rPr>
          <w:rFonts w:ascii="Times New Roman" w:hAnsi="Times New Roman" w:cs="Times New Roman"/>
          <w:sz w:val="18"/>
          <w:szCs w:val="20"/>
        </w:rPr>
        <w:tab/>
        <w:t xml:space="preserve">LENGUA Y LITERATURA       </w:t>
      </w:r>
    </w:p>
    <w:bookmarkEnd w:id="0"/>
    <w:p w:rsidR="00F043EB" w:rsidRPr="00C71F6E" w:rsidRDefault="00F043EB" w:rsidP="00F043EB">
      <w:pPr>
        <w:pStyle w:val="Cuerpodetexto"/>
        <w:spacing w:after="0" w:line="240" w:lineRule="auto"/>
        <w:rPr>
          <w:rFonts w:ascii="Times New Roman" w:hAnsi="Times New Roman" w:cs="Times New Roman"/>
          <w:b/>
          <w:bCs/>
          <w:sz w:val="28"/>
          <w:szCs w:val="28"/>
        </w:rPr>
      </w:pPr>
    </w:p>
    <w:p w:rsidR="00F043EB" w:rsidRDefault="00F043EB" w:rsidP="00F043EB">
      <w:pPr>
        <w:pStyle w:val="Cuerpodetexto"/>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Evaluación Formativa</w:t>
      </w:r>
      <w:r>
        <w:rPr>
          <w:rFonts w:ascii="Times New Roman" w:hAnsi="Times New Roman" w:cs="Times New Roman"/>
          <w:b/>
          <w:bCs/>
          <w:sz w:val="28"/>
          <w:szCs w:val="28"/>
        </w:rPr>
        <w:t xml:space="preserve"> de “Lectura y </w:t>
      </w:r>
      <w:proofErr w:type="spellStart"/>
      <w:r>
        <w:rPr>
          <w:rFonts w:ascii="Times New Roman" w:hAnsi="Times New Roman" w:cs="Times New Roman"/>
          <w:b/>
          <w:bCs/>
          <w:sz w:val="28"/>
          <w:szCs w:val="28"/>
        </w:rPr>
        <w:t>Crìtica</w:t>
      </w:r>
      <w:proofErr w:type="spellEnd"/>
      <w:r>
        <w:rPr>
          <w:rFonts w:ascii="Times New Roman" w:hAnsi="Times New Roman" w:cs="Times New Roman"/>
          <w:b/>
          <w:bCs/>
          <w:sz w:val="28"/>
          <w:szCs w:val="28"/>
        </w:rPr>
        <w:t xml:space="preserve"> Especializadas</w:t>
      </w:r>
      <w:r w:rsidRPr="00C71F6E">
        <w:rPr>
          <w:rFonts w:ascii="Times New Roman" w:hAnsi="Times New Roman" w:cs="Times New Roman"/>
          <w:b/>
          <w:bCs/>
          <w:sz w:val="28"/>
          <w:szCs w:val="28"/>
        </w:rPr>
        <w:t>”</w:t>
      </w:r>
    </w:p>
    <w:p w:rsidR="00F043EB" w:rsidRPr="00C71F6E" w:rsidRDefault="00F043EB" w:rsidP="00F043EB">
      <w:pPr>
        <w:pStyle w:val="Cuerpodetexto"/>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NARRATIVA</w:t>
      </w:r>
    </w:p>
    <w:p w:rsidR="00F043EB" w:rsidRPr="00C71F6E" w:rsidRDefault="00F043EB" w:rsidP="00F043EB">
      <w:pPr>
        <w:pStyle w:val="Cuerpodetexto"/>
        <w:spacing w:after="0" w:line="240" w:lineRule="auto"/>
        <w:rPr>
          <w:rFonts w:ascii="Times New Roman" w:hAnsi="Times New Roman" w:cs="Times New Roman"/>
        </w:rPr>
      </w:pPr>
    </w:p>
    <w:p w:rsidR="006C6BBE" w:rsidRPr="004B64DC" w:rsidRDefault="006C6BBE" w:rsidP="009E3B38">
      <w:pPr>
        <w:widowControl w:val="0"/>
        <w:autoSpaceDE w:val="0"/>
        <w:autoSpaceDN w:val="0"/>
        <w:adjustRightInd w:val="0"/>
        <w:rPr>
          <w:rFonts w:asciiTheme="minorHAnsi" w:hAnsiTheme="minorHAnsi" w:cs="Tahoma"/>
          <w:b/>
          <w:i/>
          <w:sz w:val="20"/>
          <w:szCs w:val="20"/>
          <w:lang w:val="es-ES_tradnl"/>
        </w:rPr>
      </w:pPr>
    </w:p>
    <w:p w:rsidR="009E3B38" w:rsidRDefault="009E3B38" w:rsidP="009E3B38">
      <w:pPr>
        <w:jc w:val="center"/>
        <w:rPr>
          <w:rFonts w:ascii="Calibri" w:hAnsi="Calibri"/>
          <w:b/>
          <w:sz w:val="16"/>
          <w:szCs w:val="16"/>
        </w:rPr>
      </w:pPr>
    </w:p>
    <w:p w:rsidR="009E3B38" w:rsidRPr="00DB0FB4" w:rsidRDefault="009E3B38" w:rsidP="009E3B38">
      <w:pPr>
        <w:jc w:val="center"/>
        <w:rPr>
          <w:rFonts w:ascii="Calibri" w:hAnsi="Calibri"/>
          <w:b/>
          <w:sz w:val="16"/>
          <w:szCs w:val="16"/>
        </w:rPr>
      </w:pPr>
    </w:p>
    <w:p w:rsidR="009E3B38" w:rsidRPr="00E478A6" w:rsidRDefault="006C6BBE" w:rsidP="00E478A6">
      <w:pPr>
        <w:jc w:val="center"/>
        <w:rPr>
          <w:rFonts w:ascii="Calibri" w:hAnsi="Calibri"/>
          <w:b/>
          <w:sz w:val="40"/>
          <w:szCs w:val="32"/>
        </w:rPr>
      </w:pPr>
      <w:r>
        <w:rPr>
          <w:rFonts w:ascii="Calibri" w:hAnsi="Calibri"/>
          <w:b/>
          <w:sz w:val="40"/>
          <w:szCs w:val="32"/>
        </w:rPr>
        <w:t xml:space="preserve">Clásicos y </w:t>
      </w:r>
      <w:proofErr w:type="spellStart"/>
      <w:r>
        <w:rPr>
          <w:rFonts w:ascii="Calibri" w:hAnsi="Calibri"/>
          <w:b/>
          <w:sz w:val="40"/>
          <w:szCs w:val="32"/>
        </w:rPr>
        <w:t>best-sellers</w:t>
      </w:r>
      <w:proofErr w:type="spellEnd"/>
    </w:p>
    <w:p w:rsidR="009E3B38" w:rsidRPr="004B64DC" w:rsidRDefault="009E3B38" w:rsidP="009E3B38">
      <w:pPr>
        <w:jc w:val="center"/>
        <w:rPr>
          <w:rFonts w:ascii="Calibri" w:hAnsi="Calibri"/>
          <w:b/>
          <w:sz w:val="16"/>
          <w:szCs w:val="16"/>
        </w:rPr>
      </w:pPr>
    </w:p>
    <w:p w:rsidR="009E3B38" w:rsidRPr="004B64DC" w:rsidRDefault="009E3B38" w:rsidP="009E3B38">
      <w:pPr>
        <w:rPr>
          <w:rFonts w:ascii="Calibri" w:hAnsi="Calibri"/>
          <w:sz w:val="20"/>
          <w:szCs w:val="20"/>
        </w:rPr>
      </w:pPr>
      <w:r w:rsidRPr="004B64DC">
        <w:rPr>
          <w:rFonts w:ascii="Calibri" w:hAnsi="Calibri"/>
          <w:b/>
          <w:sz w:val="20"/>
          <w:szCs w:val="20"/>
        </w:rPr>
        <w:t>Nombre:</w:t>
      </w:r>
      <w:r w:rsidRPr="004B64DC">
        <w:rPr>
          <w:rFonts w:ascii="Calibri" w:hAnsi="Calibri"/>
          <w:sz w:val="20"/>
          <w:szCs w:val="20"/>
        </w:rPr>
        <w:t xml:space="preserve"> ___________________________________________________________________ </w:t>
      </w:r>
      <w:r w:rsidR="00F043EB">
        <w:rPr>
          <w:rFonts w:ascii="Calibri" w:hAnsi="Calibri"/>
          <w:sz w:val="20"/>
          <w:szCs w:val="20"/>
        </w:rPr>
        <w:t xml:space="preserve"> </w:t>
      </w:r>
      <w:bookmarkStart w:id="1" w:name="_GoBack"/>
      <w:bookmarkEnd w:id="1"/>
      <w:r w:rsidRPr="004B64DC">
        <w:rPr>
          <w:rFonts w:ascii="Calibri" w:hAnsi="Calibri"/>
          <w:sz w:val="20"/>
          <w:szCs w:val="20"/>
        </w:rPr>
        <w:t xml:space="preserve"> </w:t>
      </w:r>
      <w:r w:rsidRPr="004B64DC">
        <w:rPr>
          <w:rFonts w:ascii="Calibri" w:hAnsi="Calibri"/>
          <w:b/>
          <w:sz w:val="20"/>
          <w:szCs w:val="20"/>
        </w:rPr>
        <w:t>Curso:</w:t>
      </w:r>
      <w:r w:rsidR="00F043EB">
        <w:rPr>
          <w:rFonts w:ascii="Calibri" w:hAnsi="Calibri"/>
          <w:sz w:val="20"/>
          <w:szCs w:val="20"/>
        </w:rPr>
        <w:t xml:space="preserve"> 3º Medio.</w:t>
      </w:r>
    </w:p>
    <w:p w:rsidR="009E3B38" w:rsidRPr="005E1095" w:rsidRDefault="009E3B38" w:rsidP="009E3B38">
      <w:pPr>
        <w:tabs>
          <w:tab w:val="left" w:pos="2860"/>
        </w:tabs>
        <w:rPr>
          <w:rFonts w:ascii="Calibri" w:hAnsi="Calibri"/>
          <w:sz w:val="16"/>
          <w:szCs w:val="16"/>
        </w:rPr>
      </w:pPr>
      <w:r w:rsidRPr="005E1095">
        <w:rPr>
          <w:rFonts w:ascii="Calibri" w:hAnsi="Calibri"/>
          <w:sz w:val="16"/>
          <w:szCs w:val="16"/>
        </w:rPr>
        <w:tab/>
      </w:r>
    </w:p>
    <w:p w:rsidR="00550B9E" w:rsidRPr="00CF163E" w:rsidRDefault="00550B9E" w:rsidP="00CF163E">
      <w:pPr>
        <w:pBdr>
          <w:bottom w:val="single" w:sz="12" w:space="1" w:color="auto"/>
        </w:pBdr>
        <w:jc w:val="both"/>
        <w:rPr>
          <w:rFonts w:ascii="Calibri" w:hAnsi="Calibri"/>
          <w:i/>
          <w:sz w:val="20"/>
          <w:szCs w:val="20"/>
        </w:rPr>
        <w:sectPr w:rsidR="00550B9E" w:rsidRPr="00CF163E" w:rsidSect="004E20EB">
          <w:type w:val="continuous"/>
          <w:pgSz w:w="12242" w:h="18711" w:code="1"/>
          <w:pgMar w:top="425" w:right="476" w:bottom="851" w:left="425" w:header="709" w:footer="709" w:gutter="0"/>
          <w:cols w:space="708"/>
          <w:docGrid w:linePitch="360"/>
        </w:sectPr>
      </w:pPr>
    </w:p>
    <w:p w:rsidR="00874091" w:rsidRPr="00E478A6" w:rsidRDefault="00B82E8E" w:rsidP="00874091">
      <w:pPr>
        <w:jc w:val="both"/>
        <w:rPr>
          <w:noProof/>
          <w:sz w:val="16"/>
        </w:rPr>
      </w:pPr>
      <w:r w:rsidRPr="00E478A6">
        <w:rPr>
          <w:noProof/>
          <w:sz w:val="16"/>
        </w:rPr>
        <w:lastRenderedPageBreak/>
        <w:t xml:space="preserve"> </w:t>
      </w:r>
    </w:p>
    <w:p w:rsidR="00CF163E" w:rsidRDefault="00CF163E" w:rsidP="00CF163E">
      <w:pPr>
        <w:pStyle w:val="Sinespaciado"/>
        <w:rPr>
          <w:noProof/>
        </w:rPr>
        <w:sectPr w:rsidR="00CF163E" w:rsidSect="00CF163E">
          <w:type w:val="continuous"/>
          <w:pgSz w:w="12242" w:h="18711" w:code="1"/>
          <w:pgMar w:top="425" w:right="476" w:bottom="851" w:left="425" w:header="709" w:footer="709" w:gutter="0"/>
          <w:cols w:num="2" w:space="567"/>
          <w:docGrid w:linePitch="360"/>
        </w:sectPr>
      </w:pPr>
    </w:p>
    <w:p w:rsidR="000710F6" w:rsidRPr="00A945C6" w:rsidRDefault="000710F6" w:rsidP="000710F6">
      <w:pPr>
        <w:pBdr>
          <w:bottom w:val="single" w:sz="12" w:space="1" w:color="auto"/>
        </w:pBdr>
        <w:jc w:val="both"/>
        <w:rPr>
          <w:rFonts w:ascii="Calibri" w:hAnsi="Calibri"/>
          <w:b/>
          <w:i/>
          <w:szCs w:val="20"/>
        </w:rPr>
      </w:pPr>
      <w:r w:rsidRPr="00A945C6">
        <w:rPr>
          <w:rFonts w:ascii="Calibri" w:hAnsi="Calibri"/>
          <w:b/>
          <w:i/>
          <w:szCs w:val="20"/>
        </w:rPr>
        <w:lastRenderedPageBreak/>
        <w:t>Impo</w:t>
      </w:r>
      <w:r w:rsidR="00601E1B">
        <w:rPr>
          <w:rFonts w:ascii="Calibri" w:hAnsi="Calibri"/>
          <w:b/>
          <w:i/>
          <w:szCs w:val="20"/>
        </w:rPr>
        <w:t>rtante: el objetivo de esta evaluación</w:t>
      </w:r>
      <w:r w:rsidRPr="00A945C6">
        <w:rPr>
          <w:rFonts w:ascii="Calibri" w:hAnsi="Calibri"/>
          <w:b/>
          <w:i/>
          <w:szCs w:val="20"/>
        </w:rPr>
        <w:t xml:space="preserve"> es entregar actividades que permitan mantener la continuidad de tu proceso educativo mientras duren las medidas que nos ayuden a superar la contingencia sanitaria por la que atravesamos en este momento. Te pedimos que seas responsable con el cumplimiento de las actividades, con el fin de que podamos regresar preparados de la mejor manera posible para retomar el resto del año escolar. Lee muy bien las instrucciones que se presentarán a continuación:</w:t>
      </w:r>
    </w:p>
    <w:p w:rsidR="000710F6" w:rsidRPr="00A945C6" w:rsidRDefault="000710F6" w:rsidP="000710F6">
      <w:pPr>
        <w:pBdr>
          <w:bottom w:val="single" w:sz="12" w:space="1" w:color="auto"/>
        </w:pBdr>
        <w:jc w:val="both"/>
        <w:rPr>
          <w:rFonts w:ascii="Calibri" w:hAnsi="Calibri"/>
          <w:i/>
          <w:sz w:val="16"/>
          <w:szCs w:val="20"/>
        </w:rPr>
      </w:pPr>
    </w:p>
    <w:p w:rsidR="000710F6" w:rsidRPr="00A945C6" w:rsidRDefault="000710F6" w:rsidP="000710F6">
      <w:pPr>
        <w:pBdr>
          <w:bottom w:val="single" w:sz="12" w:space="1" w:color="auto"/>
        </w:pBdr>
        <w:jc w:val="both"/>
        <w:rPr>
          <w:rFonts w:ascii="Calibri" w:hAnsi="Calibri"/>
          <w:i/>
          <w:sz w:val="16"/>
          <w:szCs w:val="20"/>
        </w:rPr>
      </w:pPr>
    </w:p>
    <w:p w:rsidR="000710F6" w:rsidRPr="00A945C6" w:rsidRDefault="000710F6" w:rsidP="000710F6">
      <w:pPr>
        <w:pBdr>
          <w:bottom w:val="single" w:sz="12" w:space="1" w:color="auto"/>
        </w:pBdr>
        <w:jc w:val="both"/>
        <w:rPr>
          <w:rFonts w:ascii="Calibri" w:hAnsi="Calibri"/>
          <w:b/>
          <w:i/>
          <w:szCs w:val="20"/>
        </w:rPr>
      </w:pPr>
      <w:r w:rsidRPr="00A945C6">
        <w:rPr>
          <w:rFonts w:ascii="Calibri" w:hAnsi="Calibri"/>
          <w:b/>
          <w:i/>
          <w:szCs w:val="20"/>
        </w:rPr>
        <w:t>Instrucciones de trabajo:</w:t>
      </w:r>
    </w:p>
    <w:p w:rsidR="000710F6" w:rsidRDefault="00601E1B" w:rsidP="000710F6">
      <w:pPr>
        <w:pBdr>
          <w:bottom w:val="single" w:sz="12" w:space="1" w:color="auto"/>
        </w:pBdr>
        <w:jc w:val="both"/>
        <w:rPr>
          <w:rFonts w:ascii="Calibri" w:hAnsi="Calibri"/>
          <w:b/>
          <w:i/>
          <w:szCs w:val="20"/>
        </w:rPr>
      </w:pPr>
      <w:r>
        <w:rPr>
          <w:rFonts w:ascii="Calibri" w:hAnsi="Calibri"/>
          <w:b/>
          <w:i/>
          <w:szCs w:val="20"/>
        </w:rPr>
        <w:t xml:space="preserve">- Lee los textos de la </w:t>
      </w:r>
      <w:r>
        <w:rPr>
          <w:rFonts w:ascii="Calibri" w:hAnsi="Calibri"/>
          <w:b/>
          <w:i/>
          <w:szCs w:val="20"/>
        </w:rPr>
        <w:t>evaluación</w:t>
      </w:r>
      <w:r w:rsidR="000710F6" w:rsidRPr="00A945C6">
        <w:rPr>
          <w:rFonts w:ascii="Calibri" w:hAnsi="Calibri"/>
          <w:b/>
          <w:i/>
          <w:szCs w:val="20"/>
        </w:rPr>
        <w:t xml:space="preserve"> </w:t>
      </w:r>
      <w:r w:rsidR="000710F6" w:rsidRPr="00A945C6">
        <w:rPr>
          <w:rFonts w:ascii="Calibri" w:hAnsi="Calibri"/>
          <w:b/>
          <w:i/>
          <w:szCs w:val="20"/>
        </w:rPr>
        <w:t>y resuelve las actividades asociadas a cada uno.</w:t>
      </w:r>
    </w:p>
    <w:p w:rsidR="000710F6" w:rsidRPr="00A945C6" w:rsidRDefault="000710F6" w:rsidP="000710F6">
      <w:pPr>
        <w:pBdr>
          <w:bottom w:val="single" w:sz="12" w:space="1" w:color="auto"/>
        </w:pBdr>
        <w:jc w:val="both"/>
        <w:rPr>
          <w:rFonts w:ascii="Calibri" w:hAnsi="Calibri"/>
          <w:b/>
          <w:i/>
          <w:szCs w:val="20"/>
        </w:rPr>
      </w:pPr>
      <w:r>
        <w:rPr>
          <w:rFonts w:ascii="Calibri" w:hAnsi="Calibri"/>
          <w:b/>
          <w:i/>
          <w:szCs w:val="20"/>
        </w:rPr>
        <w:t>- Mantén a mano un diccionario, en caso de que sea necesario resolver dudas de vocabulario.</w:t>
      </w:r>
    </w:p>
    <w:p w:rsidR="00601E1B" w:rsidRPr="00601E1B" w:rsidRDefault="000710F6" w:rsidP="00601E1B">
      <w:pPr>
        <w:pBdr>
          <w:bottom w:val="single" w:sz="12" w:space="1" w:color="auto"/>
        </w:pBdr>
        <w:jc w:val="both"/>
        <w:rPr>
          <w:rFonts w:ascii="Calibri" w:hAnsi="Calibri"/>
          <w:b/>
          <w:i/>
          <w:szCs w:val="20"/>
        </w:rPr>
      </w:pPr>
      <w:r w:rsidRPr="00A945C6">
        <w:rPr>
          <w:rFonts w:ascii="Calibri" w:hAnsi="Calibri"/>
          <w:b/>
          <w:i/>
          <w:szCs w:val="20"/>
        </w:rPr>
        <w:t xml:space="preserve">- Para verificar tus respuestas, al inicio de la </w:t>
      </w:r>
      <w:r w:rsidR="00601E1B">
        <w:rPr>
          <w:rFonts w:ascii="Calibri" w:hAnsi="Calibri"/>
          <w:b/>
          <w:i/>
          <w:szCs w:val="20"/>
        </w:rPr>
        <w:t>guía siguiente</w:t>
      </w:r>
      <w:r w:rsidRPr="00A945C6">
        <w:rPr>
          <w:rFonts w:ascii="Calibri" w:hAnsi="Calibri"/>
          <w:b/>
          <w:i/>
          <w:szCs w:val="20"/>
        </w:rPr>
        <w:t xml:space="preserve"> (publicada próximamente) se incluirá un solucionario.</w:t>
      </w:r>
    </w:p>
    <w:p w:rsidR="00601E1B" w:rsidRPr="00FE59DF" w:rsidRDefault="00601E1B" w:rsidP="00601E1B">
      <w:pPr>
        <w:rPr>
          <w:b/>
          <w:i/>
        </w:rPr>
      </w:pPr>
      <w:r w:rsidRPr="00FE59DF">
        <w:rPr>
          <w:b/>
          <w:i/>
        </w:rPr>
        <w:t xml:space="preserve">ENVIAR al mail </w:t>
      </w:r>
      <w:hyperlink r:id="rId6" w:history="1">
        <w:r w:rsidRPr="00FE59DF">
          <w:rPr>
            <w:rStyle w:val="Hipervnculo"/>
            <w:b/>
            <w:i/>
          </w:rPr>
          <w:t>rubiodiazjuan@gmail.com</w:t>
        </w:r>
      </w:hyperlink>
      <w:r w:rsidRPr="00FE59DF">
        <w:rPr>
          <w:rStyle w:val="Hipervnculo"/>
          <w:b/>
          <w:i/>
        </w:rPr>
        <w:t xml:space="preserve">.  </w:t>
      </w:r>
      <w:r w:rsidRPr="00FE59DF">
        <w:rPr>
          <w:rStyle w:val="Hipervnculo"/>
        </w:rPr>
        <w:t>SÓLO LAS ACTIVIDADES.</w:t>
      </w:r>
    </w:p>
    <w:p w:rsidR="000710F6" w:rsidRPr="00A945C6" w:rsidRDefault="00601E1B" w:rsidP="00601E1B">
      <w:pPr>
        <w:pBdr>
          <w:bottom w:val="single" w:sz="12" w:space="1" w:color="auto"/>
        </w:pBdr>
        <w:jc w:val="both"/>
        <w:rPr>
          <w:rFonts w:ascii="Calibri" w:hAnsi="Calibri"/>
          <w:b/>
          <w:i/>
          <w:szCs w:val="20"/>
        </w:rPr>
      </w:pPr>
      <w:r w:rsidRPr="00FE59DF">
        <w:rPr>
          <w:b/>
          <w:i/>
        </w:rPr>
        <w:t xml:space="preserve">En caso que no pudiese, resolverla en su cuaderno </w:t>
      </w:r>
      <w:r w:rsidR="000710F6" w:rsidRPr="00A945C6">
        <w:rPr>
          <w:rFonts w:ascii="Calibri" w:hAnsi="Calibri"/>
          <w:b/>
          <w:i/>
          <w:szCs w:val="20"/>
        </w:rPr>
        <w:t>- Puedes imprimir esta guía para resolverla. En caso de que no puedas imprimirla, puedes desarrollar las actividades en tu cuaderno de la asignatura.</w:t>
      </w:r>
    </w:p>
    <w:p w:rsidR="000710F6" w:rsidRPr="00A945C6" w:rsidRDefault="000710F6" w:rsidP="000710F6">
      <w:pPr>
        <w:pBdr>
          <w:bottom w:val="single" w:sz="12" w:space="1" w:color="auto"/>
        </w:pBdr>
        <w:jc w:val="both"/>
        <w:rPr>
          <w:rFonts w:ascii="Calibri" w:hAnsi="Calibri"/>
          <w:b/>
          <w:i/>
          <w:szCs w:val="20"/>
        </w:rPr>
      </w:pPr>
      <w:r w:rsidRPr="00A945C6">
        <w:rPr>
          <w:rFonts w:ascii="Calibri" w:hAnsi="Calibri"/>
          <w:b/>
          <w:i/>
          <w:szCs w:val="20"/>
        </w:rPr>
        <w:t xml:space="preserve">- Cumple puntualmente con las actividades, pues serán revisadas al momento de regresar a clases normales. </w:t>
      </w:r>
    </w:p>
    <w:p w:rsidR="000710F6" w:rsidRDefault="000710F6" w:rsidP="000710F6">
      <w:pPr>
        <w:pBdr>
          <w:bottom w:val="single" w:sz="12" w:space="1" w:color="auto"/>
        </w:pBdr>
        <w:jc w:val="both"/>
        <w:rPr>
          <w:rFonts w:ascii="Calibri" w:hAnsi="Calibri"/>
          <w:i/>
          <w:sz w:val="20"/>
          <w:szCs w:val="20"/>
        </w:rPr>
      </w:pPr>
    </w:p>
    <w:p w:rsidR="000710F6" w:rsidRDefault="000710F6" w:rsidP="000710F6">
      <w:pPr>
        <w:pBdr>
          <w:bottom w:val="single" w:sz="12" w:space="1" w:color="auto"/>
        </w:pBdr>
        <w:jc w:val="both"/>
        <w:rPr>
          <w:rFonts w:ascii="Calibri" w:hAnsi="Calibri"/>
          <w:i/>
          <w:sz w:val="20"/>
          <w:szCs w:val="20"/>
        </w:rPr>
      </w:pPr>
    </w:p>
    <w:p w:rsidR="000710F6" w:rsidRPr="00CF163E" w:rsidRDefault="000710F6" w:rsidP="000710F6">
      <w:pPr>
        <w:pBdr>
          <w:bottom w:val="single" w:sz="12" w:space="1" w:color="auto"/>
        </w:pBdr>
        <w:jc w:val="both"/>
        <w:rPr>
          <w:rFonts w:ascii="Calibri" w:hAnsi="Calibri"/>
          <w:i/>
          <w:sz w:val="20"/>
          <w:szCs w:val="20"/>
        </w:rPr>
        <w:sectPr w:rsidR="000710F6" w:rsidRPr="00CF163E" w:rsidSect="004E20EB">
          <w:type w:val="continuous"/>
          <w:pgSz w:w="12242" w:h="18711" w:code="1"/>
          <w:pgMar w:top="425" w:right="476" w:bottom="851" w:left="425" w:header="709" w:footer="709" w:gutter="0"/>
          <w:cols w:space="708"/>
          <w:docGrid w:linePitch="360"/>
        </w:sectPr>
      </w:pPr>
    </w:p>
    <w:p w:rsidR="000710F6" w:rsidRDefault="000710F6" w:rsidP="000710F6">
      <w:pPr>
        <w:jc w:val="both"/>
        <w:rPr>
          <w:noProof/>
        </w:rPr>
        <w:sectPr w:rsidR="000710F6" w:rsidSect="00CF163E">
          <w:type w:val="continuous"/>
          <w:pgSz w:w="12242" w:h="18711" w:code="1"/>
          <w:pgMar w:top="425" w:right="476" w:bottom="851" w:left="425" w:header="709" w:footer="709" w:gutter="0"/>
          <w:cols w:num="2" w:space="567"/>
          <w:docGrid w:linePitch="360"/>
        </w:sectPr>
      </w:pPr>
      <w:r w:rsidRPr="00B82E8E">
        <w:rPr>
          <w:noProof/>
        </w:rPr>
        <w:lastRenderedPageBreak/>
        <w:t xml:space="preserve"> </w:t>
      </w:r>
    </w:p>
    <w:p w:rsidR="000710F6" w:rsidRPr="00506B7C" w:rsidRDefault="000710F6" w:rsidP="000710F6">
      <w:pPr>
        <w:autoSpaceDE w:val="0"/>
        <w:autoSpaceDN w:val="0"/>
        <w:adjustRightInd w:val="0"/>
        <w:jc w:val="both"/>
        <w:rPr>
          <w:rFonts w:asciiTheme="minorHAnsi" w:hAnsiTheme="minorHAnsi" w:cstheme="minorHAnsi"/>
          <w:noProof/>
          <w:szCs w:val="22"/>
        </w:rPr>
      </w:pPr>
      <w:r w:rsidRPr="00506B7C">
        <w:rPr>
          <w:rFonts w:asciiTheme="minorHAnsi" w:hAnsiTheme="minorHAnsi" w:cstheme="minorHAnsi"/>
          <w:b/>
          <w:noProof/>
          <w:szCs w:val="22"/>
        </w:rPr>
        <w:lastRenderedPageBreak/>
        <w:t>Introducción</w:t>
      </w:r>
    </w:p>
    <w:p w:rsidR="000710F6" w:rsidRPr="00506B7C" w:rsidRDefault="000710F6" w:rsidP="000710F6">
      <w:pPr>
        <w:autoSpaceDE w:val="0"/>
        <w:autoSpaceDN w:val="0"/>
        <w:adjustRightInd w:val="0"/>
        <w:jc w:val="both"/>
        <w:rPr>
          <w:rFonts w:asciiTheme="minorHAnsi" w:hAnsiTheme="minorHAnsi" w:cstheme="minorHAnsi"/>
          <w:noProof/>
          <w:szCs w:val="22"/>
        </w:rPr>
      </w:pPr>
      <w:r w:rsidRPr="00506B7C">
        <w:rPr>
          <w:rFonts w:asciiTheme="minorHAnsi" w:hAnsiTheme="minorHAnsi" w:cstheme="minorHAnsi"/>
          <w:noProof/>
          <w:szCs w:val="22"/>
        </w:rPr>
        <w:t>En esta unidad se entregarán ciertas bases de análisis literario, con el fin de producir textos críticos, recomendaciones, planes de lectura, entre otras posibles formas de compartir la experiencia literaria con otras personas.</w:t>
      </w:r>
    </w:p>
    <w:p w:rsidR="000710F6" w:rsidRPr="00506B7C" w:rsidRDefault="000710F6" w:rsidP="000710F6">
      <w:pPr>
        <w:pStyle w:val="Default"/>
        <w:rPr>
          <w:szCs w:val="22"/>
          <w:lang w:val="es-CL"/>
        </w:rPr>
      </w:pPr>
    </w:p>
    <w:p w:rsidR="000710F6" w:rsidRPr="00506B7C" w:rsidRDefault="000710F6" w:rsidP="000710F6">
      <w:pPr>
        <w:autoSpaceDE w:val="0"/>
        <w:autoSpaceDN w:val="0"/>
        <w:adjustRightInd w:val="0"/>
        <w:jc w:val="both"/>
        <w:rPr>
          <w:rFonts w:asciiTheme="minorHAnsi" w:eastAsiaTheme="minorHAnsi" w:hAnsiTheme="minorHAnsi" w:cstheme="minorHAnsi"/>
          <w:b/>
          <w:bCs/>
          <w:color w:val="414142"/>
          <w:szCs w:val="22"/>
          <w:lang w:val="es-CL" w:eastAsia="en-US"/>
        </w:rPr>
      </w:pPr>
      <w:r w:rsidRPr="000710F6">
        <w:rPr>
          <w:rFonts w:asciiTheme="minorHAnsi" w:eastAsiaTheme="minorHAnsi" w:hAnsiTheme="minorHAnsi" w:cstheme="minorHAnsi"/>
          <w:b/>
          <w:bCs/>
          <w:color w:val="414142"/>
          <w:szCs w:val="22"/>
          <w:lang w:val="es-CL" w:eastAsia="en-US"/>
        </w:rPr>
        <w:t>Objetivos de aprendizaje a ser trabajados en esta guía</w:t>
      </w:r>
    </w:p>
    <w:p w:rsidR="000710F6" w:rsidRPr="00506B7C" w:rsidRDefault="000710F6" w:rsidP="000710F6">
      <w:pPr>
        <w:pStyle w:val="Default"/>
        <w:rPr>
          <w:szCs w:val="22"/>
          <w:lang w:val="es-CL"/>
        </w:rPr>
      </w:pPr>
      <w:r w:rsidRPr="00506B7C">
        <w:rPr>
          <w:szCs w:val="22"/>
          <w:lang w:val="es-CL"/>
        </w:rPr>
        <w:t xml:space="preserve">OA 1 Producir diversos géneros escritos y audiovisuales para desarrollar y comunicar sus interpretaciones de las obras leídas. </w:t>
      </w:r>
    </w:p>
    <w:p w:rsidR="000710F6" w:rsidRPr="00506B7C" w:rsidRDefault="000710F6" w:rsidP="000710F6">
      <w:pPr>
        <w:pStyle w:val="Default"/>
        <w:rPr>
          <w:szCs w:val="22"/>
          <w:lang w:val="es-CL"/>
        </w:rPr>
      </w:pPr>
      <w:r w:rsidRPr="00506B7C">
        <w:rPr>
          <w:szCs w:val="22"/>
          <w:lang w:val="es-CL"/>
        </w:rPr>
        <w:t xml:space="preserve">OA 5 Construir trayectorias de lectura que surjan de sus propios intereses, gustos literarios e inquietudes, explicitando criterios de selección de obras y compartiendo dichas trayectorias con sus pares. </w:t>
      </w:r>
    </w:p>
    <w:p w:rsidR="000710F6" w:rsidRDefault="000710F6" w:rsidP="00E6098C">
      <w:pPr>
        <w:pStyle w:val="Sinespaciado"/>
        <w:rPr>
          <w:rFonts w:cstheme="minorHAnsi"/>
          <w:b/>
          <w:noProof/>
          <w:sz w:val="44"/>
          <w:szCs w:val="20"/>
        </w:rPr>
      </w:pPr>
    </w:p>
    <w:p w:rsidR="009C03AA" w:rsidRPr="00E478A6" w:rsidRDefault="006C6BBE" w:rsidP="00E6098C">
      <w:pPr>
        <w:pStyle w:val="Sinespaciado"/>
        <w:rPr>
          <w:rFonts w:cstheme="minorHAnsi"/>
          <w:b/>
          <w:noProof/>
          <w:sz w:val="32"/>
          <w:szCs w:val="20"/>
        </w:rPr>
      </w:pPr>
      <w:r w:rsidRPr="00E478A6">
        <w:rPr>
          <w:rFonts w:cstheme="minorHAnsi"/>
          <w:b/>
          <w:noProof/>
          <w:sz w:val="44"/>
          <w:szCs w:val="20"/>
        </w:rPr>
        <w:t>Libros clásicos vs “best sellers”</w:t>
      </w:r>
    </w:p>
    <w:p w:rsidR="00E478A6" w:rsidRDefault="006C6BBE" w:rsidP="00E6098C">
      <w:pPr>
        <w:pStyle w:val="Sinespaciado"/>
        <w:rPr>
          <w:rFonts w:cstheme="minorHAnsi"/>
          <w:i/>
          <w:noProof/>
          <w:sz w:val="28"/>
          <w:szCs w:val="20"/>
        </w:rPr>
      </w:pPr>
      <w:r w:rsidRPr="006C6BBE">
        <w:rPr>
          <w:rFonts w:cstheme="minorHAnsi"/>
          <w:i/>
          <w:noProof/>
          <w:sz w:val="28"/>
          <w:szCs w:val="20"/>
        </w:rPr>
        <w:t>Fiorella León</w:t>
      </w:r>
    </w:p>
    <w:p w:rsidR="006C6BBE" w:rsidRPr="00E478A6" w:rsidRDefault="006C6BBE" w:rsidP="00E6098C">
      <w:pPr>
        <w:pStyle w:val="Sinespaciado"/>
        <w:rPr>
          <w:rFonts w:cstheme="minorHAnsi"/>
          <w:i/>
          <w:noProof/>
          <w:szCs w:val="20"/>
        </w:rPr>
      </w:pPr>
    </w:p>
    <w:p w:rsidR="00E478A6" w:rsidRDefault="00E478A6" w:rsidP="00E478A6">
      <w:pPr>
        <w:pStyle w:val="Sinespaciado"/>
        <w:jc w:val="both"/>
        <w:rPr>
          <w:rFonts w:cstheme="minorHAnsi"/>
          <w:noProof/>
          <w:sz w:val="20"/>
          <w:szCs w:val="20"/>
        </w:rPr>
        <w:sectPr w:rsidR="00E478A6" w:rsidSect="00CF163E">
          <w:type w:val="continuous"/>
          <w:pgSz w:w="12242" w:h="18711" w:code="1"/>
          <w:pgMar w:top="425" w:right="476" w:bottom="851" w:left="425" w:header="709" w:footer="709" w:gutter="0"/>
          <w:cols w:space="567"/>
          <w:docGrid w:linePitch="360"/>
        </w:sectPr>
      </w:pPr>
    </w:p>
    <w:p w:rsidR="006C6BBE" w:rsidRPr="000710F6" w:rsidRDefault="006C6BBE" w:rsidP="00E478A6">
      <w:pPr>
        <w:pStyle w:val="Sinespaciado"/>
        <w:jc w:val="both"/>
        <w:rPr>
          <w:rFonts w:cstheme="minorHAnsi"/>
          <w:noProof/>
          <w:szCs w:val="20"/>
        </w:rPr>
      </w:pPr>
      <w:r w:rsidRPr="000710F6">
        <w:rPr>
          <w:rFonts w:cstheme="minorHAnsi"/>
          <w:noProof/>
          <w:szCs w:val="20"/>
        </w:rPr>
        <w:lastRenderedPageBreak/>
        <w:t>¿Las imaginarias aventuras del ‘Quijote‘ o una historia de amor entre humana y vampiro? ¿Un mundo sumergido en la ceguera blanca  o el viaje interminable para destruir un anillo? ¿Qué libros prefieres  tú con mayor frecuencia, los clásicos o los más vendidos? ¿Qué convierte a uno mejor qué el otro? ¿Son las ventas sinónimo de calidad?  ¿Es un ‘Best seller’ un ‘libro de moda’? ¿Para ser considerado un clásico tendré qué vender copias por debajo de lo normal?</w:t>
      </w:r>
    </w:p>
    <w:p w:rsidR="006C6BBE" w:rsidRPr="000710F6" w:rsidRDefault="006C6BBE" w:rsidP="00E478A6">
      <w:pPr>
        <w:pStyle w:val="Sinespaciado"/>
        <w:jc w:val="both"/>
        <w:rPr>
          <w:rFonts w:cstheme="minorHAnsi"/>
          <w:noProof/>
          <w:szCs w:val="20"/>
        </w:rPr>
      </w:pPr>
    </w:p>
    <w:p w:rsidR="006C6BBE" w:rsidRPr="000710F6" w:rsidRDefault="006C6BBE" w:rsidP="00E478A6">
      <w:pPr>
        <w:pStyle w:val="Sinespaciado"/>
        <w:jc w:val="both"/>
        <w:rPr>
          <w:rFonts w:cstheme="minorHAnsi"/>
          <w:noProof/>
          <w:szCs w:val="20"/>
        </w:rPr>
      </w:pPr>
      <w:r w:rsidRPr="000710F6">
        <w:rPr>
          <w:rFonts w:cstheme="minorHAnsi"/>
          <w:noProof/>
          <w:szCs w:val="20"/>
        </w:rPr>
        <w:t xml:space="preserve">Al igual que con las personas, se suele otorgar el ‘super poder’ de juzgar a los libros por sus etiquetas (ya impuestas por otros). Y muchas veces sin fundamento, tildan de ‘mainstream’ e inculto a todo el que prefiere leer un ‘best seller‘ antes que </w:t>
      </w:r>
      <w:r w:rsidRPr="000710F6">
        <w:rPr>
          <w:rFonts w:cstheme="minorHAnsi"/>
          <w:noProof/>
          <w:szCs w:val="20"/>
        </w:rPr>
        <w:lastRenderedPageBreak/>
        <w:t>la denominada  ‘literatura de verdad’. ¿Acaso una historia de calidad no puede ser muy vendida? Es que si alguien decide hacerse escritor ¿deberá elegir entre estos dos bandos y nunca podrá estar en el medio?</w:t>
      </w:r>
    </w:p>
    <w:p w:rsidR="006C6BBE" w:rsidRPr="000710F6" w:rsidRDefault="006C6BBE" w:rsidP="00E478A6">
      <w:pPr>
        <w:pStyle w:val="Sinespaciado"/>
        <w:jc w:val="both"/>
        <w:rPr>
          <w:rFonts w:cstheme="minorHAnsi"/>
          <w:noProof/>
          <w:szCs w:val="20"/>
        </w:rPr>
      </w:pPr>
    </w:p>
    <w:p w:rsidR="006C6BBE" w:rsidRPr="000710F6" w:rsidRDefault="006C6BBE" w:rsidP="00E478A6">
      <w:pPr>
        <w:pStyle w:val="Sinespaciado"/>
        <w:jc w:val="both"/>
        <w:rPr>
          <w:rFonts w:cstheme="minorHAnsi"/>
          <w:noProof/>
          <w:szCs w:val="20"/>
        </w:rPr>
      </w:pPr>
      <w:r w:rsidRPr="000710F6">
        <w:rPr>
          <w:rFonts w:cstheme="minorHAnsi"/>
          <w:noProof/>
          <w:szCs w:val="20"/>
        </w:rPr>
        <w:t>El arte es subjetivo, y qué tan bueno es un libro o los sentimiento</w:t>
      </w:r>
      <w:r w:rsidR="0078660E" w:rsidRPr="000710F6">
        <w:rPr>
          <w:rFonts w:cstheme="minorHAnsi"/>
          <w:noProof/>
          <w:szCs w:val="20"/>
        </w:rPr>
        <w:t>s</w:t>
      </w:r>
      <w:r w:rsidRPr="000710F6">
        <w:rPr>
          <w:rFonts w:cstheme="minorHAnsi"/>
          <w:noProof/>
          <w:szCs w:val="20"/>
        </w:rPr>
        <w:t xml:space="preserve"> </w:t>
      </w:r>
      <w:r w:rsidR="0078660E" w:rsidRPr="000710F6">
        <w:rPr>
          <w:rFonts w:cstheme="minorHAnsi"/>
          <w:noProof/>
          <w:szCs w:val="20"/>
        </w:rPr>
        <w:t>que este despierte varí</w:t>
      </w:r>
      <w:r w:rsidRPr="000710F6">
        <w:rPr>
          <w:rFonts w:cstheme="minorHAnsi"/>
          <w:noProof/>
          <w:szCs w:val="20"/>
        </w:rPr>
        <w:t>a para cada lector. Pero hay que dejar algo claro, las ‘grandes’ historias, aquellas que aún marcan hitos e inspiran a nuevas creaciones pueden ser también la más vendidas.</w:t>
      </w:r>
    </w:p>
    <w:p w:rsidR="00E478A6" w:rsidRPr="000710F6" w:rsidRDefault="00E478A6" w:rsidP="00E478A6">
      <w:pPr>
        <w:pStyle w:val="Sinespaciado"/>
        <w:jc w:val="both"/>
        <w:rPr>
          <w:rFonts w:cstheme="minorHAnsi"/>
          <w:noProof/>
          <w:szCs w:val="20"/>
        </w:rPr>
      </w:pPr>
    </w:p>
    <w:p w:rsidR="00E478A6" w:rsidRPr="000710F6" w:rsidRDefault="00E478A6" w:rsidP="00E478A6">
      <w:pPr>
        <w:pStyle w:val="Sinespaciado"/>
        <w:jc w:val="both"/>
        <w:rPr>
          <w:rFonts w:cstheme="minorHAnsi"/>
          <w:noProof/>
          <w:szCs w:val="20"/>
        </w:rPr>
      </w:pPr>
      <w:r w:rsidRPr="000710F6">
        <w:rPr>
          <w:rFonts w:cstheme="minorHAnsi"/>
          <w:noProof/>
          <w:szCs w:val="20"/>
        </w:rPr>
        <w:t xml:space="preserve">Para comprender estos prejuicios habría que conocer lo que se entiende en la actualidad por estas dos palabras. Se </w:t>
      </w:r>
      <w:r w:rsidRPr="000710F6">
        <w:rPr>
          <w:rFonts w:cstheme="minorHAnsi"/>
          <w:noProof/>
          <w:szCs w:val="20"/>
        </w:rPr>
        <w:lastRenderedPageBreak/>
        <w:t>considera una obra clásica a aquella que cuenta con una gran importancia e influencia sobre el posterior desarrollo artístico. Es decir sirve como un modelo dignísimo de imitación a través del tiempo. Salen a tallar  entonces nombres  como el de Homero, Dante Alighieri, etc. Uno de los casos más célebres lo constituye sin duda la obra romántica ‘Romeo y Julieta‘ del autor inglés William Shakespeare. Pero si nos situamos en el contexto, durante el siglo XVI las mujeres no sabían leer (la hija del famoso escritor no lo hacía) y los hombres instruidos no prestaban mayor importancia a la literatura. Por lo tanto quizá bajo otras circunstancias Shakespeare pudo ser un ‘best seller’ en su época.</w:t>
      </w:r>
    </w:p>
    <w:p w:rsidR="00E478A6" w:rsidRPr="000710F6" w:rsidRDefault="00E478A6" w:rsidP="00E478A6">
      <w:pPr>
        <w:pStyle w:val="Sinespaciado"/>
        <w:jc w:val="both"/>
        <w:rPr>
          <w:rFonts w:cstheme="minorHAnsi"/>
          <w:noProof/>
          <w:szCs w:val="20"/>
        </w:rPr>
      </w:pPr>
    </w:p>
    <w:p w:rsidR="00E478A6" w:rsidRPr="000710F6" w:rsidRDefault="00506B7C" w:rsidP="00E478A6">
      <w:pPr>
        <w:pStyle w:val="Sinespaciado"/>
        <w:jc w:val="both"/>
        <w:rPr>
          <w:rFonts w:cstheme="minorHAnsi"/>
          <w:noProof/>
          <w:szCs w:val="20"/>
        </w:rPr>
      </w:pPr>
      <w:r w:rsidRPr="000710F6">
        <w:rPr>
          <w:noProof/>
          <w:sz w:val="24"/>
          <w:lang w:val="en-US"/>
        </w:rPr>
        <w:drawing>
          <wp:anchor distT="0" distB="0" distL="114300" distR="114300" simplePos="0" relativeHeight="251660288" behindDoc="1" locked="0" layoutInCell="1" allowOverlap="1" wp14:anchorId="1D0EEB84" wp14:editId="606DF853">
            <wp:simplePos x="0" y="0"/>
            <wp:positionH relativeFrom="column">
              <wp:posOffset>3686175</wp:posOffset>
            </wp:positionH>
            <wp:positionV relativeFrom="paragraph">
              <wp:posOffset>55880</wp:posOffset>
            </wp:positionV>
            <wp:extent cx="3509645" cy="5893435"/>
            <wp:effectExtent l="0" t="0" r="0" b="0"/>
            <wp:wrapSquare wrapText="bothSides"/>
            <wp:docPr id="5" name="Imagen 5" descr="https://i.pinimg.com/originals/d9/c9/16/d9c9162615d46201a5d147f3dab3a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originals/d9/c9/16/d9c9162615d46201a5d147f3dab3a94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9645" cy="5893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8A6" w:rsidRPr="000710F6">
        <w:rPr>
          <w:rFonts w:cstheme="minorHAnsi"/>
          <w:noProof/>
          <w:szCs w:val="20"/>
        </w:rPr>
        <w:t>Los ‘best seller’ son encasillados como creaciones solo con fines lucrativos, que se rigen con un mismo patrón y que apelan a historias o situaciones comunes para identificar  a un público masivo. Se dice que carecen de profundidad en sus mensajes y presentan pobreza en su lenguaje. Entonces ¿Los libros clásicos son mejores que los actuales? No, es cierto que muchos clásicos tienen la ventaja de dejarnos explorar la belleza y lugares recónditos del ser humano haciéndonos  reflexionar e interpretar más allá. Mientras que muchos libros actuales a través de un lenguaje más sencillo te entretienen con historias fantásticas,  mundos que no existen y te gustaría visitar, o  recreando una vida  muy parecida a la tuya en tiempo real. Pero esto no quita valor a la marca que un libro puede dejar en cada persona, como ocurre con el ‘best seller’ ‘Bajo la misma estrella’ de John Green que dejó de ser considerado solo literatura juvenil y tiene una posición ganada gracias a la aceptación de la  crítica mundial.</w:t>
      </w:r>
    </w:p>
    <w:p w:rsidR="00E478A6" w:rsidRPr="000710F6" w:rsidRDefault="00E478A6" w:rsidP="00E478A6">
      <w:pPr>
        <w:pStyle w:val="Sinespaciado"/>
        <w:jc w:val="both"/>
        <w:rPr>
          <w:rFonts w:cstheme="minorHAnsi"/>
          <w:noProof/>
          <w:szCs w:val="20"/>
        </w:rPr>
      </w:pPr>
    </w:p>
    <w:p w:rsidR="00E478A6" w:rsidRPr="000710F6" w:rsidRDefault="00E478A6" w:rsidP="00E478A6">
      <w:pPr>
        <w:pStyle w:val="Sinespaciado"/>
        <w:jc w:val="both"/>
        <w:rPr>
          <w:rFonts w:cstheme="minorHAnsi"/>
          <w:noProof/>
          <w:szCs w:val="20"/>
        </w:rPr>
      </w:pPr>
      <w:r w:rsidRPr="000710F6">
        <w:rPr>
          <w:rFonts w:cstheme="minorHAnsi"/>
          <w:noProof/>
          <w:szCs w:val="20"/>
        </w:rPr>
        <w:t>Existen también los casos contradictorios, el clásico autor Charles Dickens encabeza la lista de los más vendidos y nunca faltará su nombre en la de los ‘libros que debes leer antes de morir‘. Un caso parecido ocurre con el colombiano Gabriel García Márquez quien recibió el premio Nobel por su obra “Cien años de soledad” que mediante la historia del pueblo ‘Macondo‘ y los acontecimientos que rodean a la familia Buendia, logró identificar a toda una región,  formando  parte así de los textos obligatorios en las mallas curriculares escolares y universitarias. Esta novela fue y sigue siendo un éxito rotundo en ventas, al igual que muchos de sus otros libros considerados clásicos del realismo mágico.</w:t>
      </w:r>
    </w:p>
    <w:p w:rsidR="00E478A6" w:rsidRPr="000710F6" w:rsidRDefault="00E478A6" w:rsidP="00E478A6">
      <w:pPr>
        <w:pStyle w:val="Sinespaciado"/>
        <w:jc w:val="both"/>
        <w:rPr>
          <w:rFonts w:cstheme="minorHAnsi"/>
          <w:noProof/>
          <w:szCs w:val="20"/>
        </w:rPr>
      </w:pPr>
    </w:p>
    <w:p w:rsidR="00E478A6" w:rsidRPr="000710F6" w:rsidRDefault="00E478A6" w:rsidP="00E478A6">
      <w:pPr>
        <w:pStyle w:val="Sinespaciado"/>
        <w:jc w:val="both"/>
        <w:rPr>
          <w:rFonts w:cstheme="minorHAnsi"/>
          <w:noProof/>
          <w:szCs w:val="20"/>
          <w:lang w:val="es-ES"/>
        </w:rPr>
      </w:pPr>
      <w:r w:rsidRPr="000710F6">
        <w:rPr>
          <w:rFonts w:cstheme="minorHAnsi"/>
          <w:noProof/>
          <w:szCs w:val="20"/>
          <w:lang w:val="es-ES"/>
        </w:rPr>
        <w:t>Al final no importa cual sea tu elección, lo importante es sumergirse en la experiencia y descubrir el increíble poder de las historias grabadas en papel.</w:t>
      </w:r>
    </w:p>
    <w:p w:rsidR="00E478A6" w:rsidRDefault="00E478A6" w:rsidP="00E478A6">
      <w:pPr>
        <w:pStyle w:val="Sinespaciado"/>
        <w:jc w:val="both"/>
        <w:rPr>
          <w:rFonts w:cstheme="minorHAnsi"/>
          <w:noProof/>
          <w:sz w:val="20"/>
          <w:szCs w:val="20"/>
          <w:lang w:val="es-ES"/>
        </w:rPr>
      </w:pPr>
    </w:p>
    <w:p w:rsidR="00506B7C" w:rsidRDefault="00506B7C" w:rsidP="00E478A6">
      <w:pPr>
        <w:pStyle w:val="Sinespaciado"/>
        <w:jc w:val="both"/>
        <w:rPr>
          <w:rFonts w:cstheme="minorHAnsi"/>
          <w:noProof/>
          <w:sz w:val="20"/>
          <w:szCs w:val="20"/>
          <w:lang w:val="es-ES"/>
        </w:rPr>
        <w:sectPr w:rsidR="00506B7C" w:rsidSect="00E478A6">
          <w:type w:val="continuous"/>
          <w:pgSz w:w="12242" w:h="18711" w:code="1"/>
          <w:pgMar w:top="425" w:right="476" w:bottom="851" w:left="425" w:header="709" w:footer="709" w:gutter="0"/>
          <w:cols w:num="2" w:space="283"/>
          <w:docGrid w:linePitch="360"/>
        </w:sectPr>
      </w:pPr>
    </w:p>
    <w:p w:rsidR="00E478A6" w:rsidRDefault="00E478A6" w:rsidP="00E478A6">
      <w:pPr>
        <w:pStyle w:val="Sinespaciado"/>
        <w:jc w:val="both"/>
        <w:rPr>
          <w:rFonts w:cstheme="minorHAnsi"/>
          <w:noProof/>
          <w:sz w:val="20"/>
          <w:szCs w:val="20"/>
          <w:lang w:val="es-ES"/>
        </w:rPr>
      </w:pPr>
    </w:p>
    <w:p w:rsidR="007E1F7B" w:rsidRPr="007E1F7B" w:rsidRDefault="007E1F7B" w:rsidP="000C351A">
      <w:pPr>
        <w:pStyle w:val="Sinespaciado"/>
        <w:jc w:val="both"/>
        <w:rPr>
          <w:rFonts w:cstheme="minorHAnsi"/>
          <w:noProof/>
          <w:szCs w:val="20"/>
        </w:rPr>
      </w:pPr>
    </w:p>
    <w:p w:rsidR="000710F6" w:rsidRDefault="000710F6" w:rsidP="000710F6">
      <w:pPr>
        <w:rPr>
          <w:rFonts w:asciiTheme="minorHAnsi" w:hAnsiTheme="minorHAnsi" w:cstheme="minorHAnsi"/>
          <w:b/>
          <w:sz w:val="22"/>
          <w:lang w:val="es-CL"/>
        </w:rPr>
      </w:pPr>
    </w:p>
    <w:p w:rsidR="000710F6" w:rsidRDefault="000710F6" w:rsidP="000710F6">
      <w:pPr>
        <w:rPr>
          <w:rFonts w:asciiTheme="minorHAnsi" w:hAnsiTheme="minorHAnsi" w:cstheme="minorHAnsi"/>
          <w:b/>
          <w:sz w:val="22"/>
          <w:lang w:val="es-CL"/>
        </w:rPr>
      </w:pPr>
      <w:r>
        <w:rPr>
          <w:rFonts w:asciiTheme="minorHAnsi" w:hAnsiTheme="minorHAnsi" w:cstheme="minorHAnsi"/>
          <w:b/>
          <w:sz w:val="22"/>
          <w:lang w:val="es-CL"/>
        </w:rPr>
        <w:t xml:space="preserve">Responde las siguientes preguntas relacionadas con el texto. </w:t>
      </w:r>
      <w:r w:rsidRPr="000710F6">
        <w:rPr>
          <w:rFonts w:asciiTheme="minorHAnsi" w:hAnsiTheme="minorHAnsi" w:cstheme="minorHAnsi"/>
          <w:b/>
          <w:sz w:val="22"/>
          <w:highlight w:val="yellow"/>
          <w:lang w:val="es-CL"/>
        </w:rPr>
        <w:t>Para responder las preguntas 7 y 8, necesitarás descargar el listado de lecturas complementarias del colegio.</w:t>
      </w:r>
    </w:p>
    <w:p w:rsidR="000710F6" w:rsidRDefault="000710F6" w:rsidP="000710F6">
      <w:pPr>
        <w:rPr>
          <w:rFonts w:asciiTheme="minorHAnsi" w:hAnsiTheme="minorHAnsi" w:cstheme="minorHAnsi"/>
          <w:b/>
          <w:sz w:val="22"/>
          <w:lang w:val="es-CL"/>
        </w:rPr>
      </w:pPr>
    </w:p>
    <w:p w:rsidR="000710F6" w:rsidRPr="000710F6" w:rsidRDefault="000710F6" w:rsidP="000710F6">
      <w:pPr>
        <w:rPr>
          <w:rFonts w:asciiTheme="minorHAnsi" w:hAnsiTheme="minorHAnsi" w:cstheme="minorHAnsi"/>
          <w:b/>
          <w:sz w:val="22"/>
          <w:lang w:val="es-CL"/>
        </w:rPr>
      </w:pPr>
      <w:r w:rsidRPr="000710F6">
        <w:rPr>
          <w:rFonts w:asciiTheme="minorHAnsi" w:hAnsiTheme="minorHAnsi" w:cstheme="minorHAnsi"/>
          <w:b/>
          <w:sz w:val="22"/>
          <w:lang w:val="es-CL"/>
        </w:rPr>
        <w:t>1. ¿Qué función tienen las preguntas que se pueden encontrar en el primer párrafo?</w:t>
      </w:r>
    </w:p>
    <w:p w:rsidR="000710F6" w:rsidRPr="000710F6" w:rsidRDefault="000710F6" w:rsidP="000710F6">
      <w:pPr>
        <w:rPr>
          <w:rFonts w:asciiTheme="minorHAnsi" w:hAnsiTheme="minorHAnsi" w:cstheme="minorHAnsi"/>
          <w:b/>
          <w:sz w:val="22"/>
          <w:lang w:val="es-CL"/>
        </w:rPr>
      </w:pPr>
      <w:r w:rsidRPr="000710F6">
        <w:rPr>
          <w:rFonts w:asciiTheme="minorHAnsi" w:hAnsiTheme="minorHAnsi" w:cstheme="minorHAnsi"/>
          <w:b/>
          <w:sz w:val="22"/>
          <w:lang w:val="es-CL"/>
        </w:rPr>
        <w:t>_______________________________________________________________________________</w:t>
      </w:r>
      <w:r>
        <w:rPr>
          <w:rFonts w:asciiTheme="minorHAnsi" w:hAnsiTheme="minorHAnsi" w:cstheme="minorHAnsi"/>
          <w:b/>
          <w:sz w:val="22"/>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50B9E">
        <w:rPr>
          <w:rFonts w:asciiTheme="minorHAnsi" w:hAnsiTheme="minorHAnsi" w:cstheme="minorHAnsi"/>
          <w:b/>
          <w:sz w:val="22"/>
          <w:lang w:val="es-CL"/>
        </w:rPr>
        <w:t>_______________________________________________________________________________________________________</w:t>
      </w:r>
    </w:p>
    <w:p w:rsidR="00506B7C" w:rsidRDefault="00506B7C" w:rsidP="000710F6">
      <w:pPr>
        <w:rPr>
          <w:rFonts w:asciiTheme="minorHAnsi" w:hAnsiTheme="minorHAnsi" w:cstheme="minorHAnsi"/>
          <w:b/>
          <w:sz w:val="22"/>
          <w:lang w:val="es-CL"/>
        </w:rPr>
      </w:pPr>
    </w:p>
    <w:p w:rsidR="00F043EB" w:rsidRDefault="00F043EB" w:rsidP="000710F6">
      <w:pPr>
        <w:rPr>
          <w:rFonts w:asciiTheme="minorHAnsi" w:hAnsiTheme="minorHAnsi" w:cstheme="minorHAnsi"/>
          <w:b/>
          <w:sz w:val="22"/>
          <w:lang w:val="es-CL"/>
        </w:rPr>
      </w:pPr>
    </w:p>
    <w:p w:rsidR="00F043EB" w:rsidRDefault="00F043EB" w:rsidP="000710F6">
      <w:pPr>
        <w:rPr>
          <w:rFonts w:asciiTheme="minorHAnsi" w:hAnsiTheme="minorHAnsi" w:cstheme="minorHAnsi"/>
          <w:b/>
          <w:sz w:val="22"/>
          <w:lang w:val="es-CL"/>
        </w:rPr>
      </w:pPr>
    </w:p>
    <w:p w:rsidR="00F043EB" w:rsidRDefault="00F043EB" w:rsidP="000710F6">
      <w:pPr>
        <w:rPr>
          <w:rFonts w:asciiTheme="minorHAnsi" w:hAnsiTheme="minorHAnsi" w:cstheme="minorHAnsi"/>
          <w:b/>
          <w:sz w:val="22"/>
          <w:lang w:val="es-CL"/>
        </w:rPr>
      </w:pPr>
    </w:p>
    <w:p w:rsidR="00F043EB" w:rsidRDefault="00F043EB" w:rsidP="000710F6">
      <w:pPr>
        <w:rPr>
          <w:rFonts w:asciiTheme="minorHAnsi" w:hAnsiTheme="minorHAnsi" w:cstheme="minorHAnsi"/>
          <w:b/>
          <w:sz w:val="22"/>
          <w:lang w:val="es-CL"/>
        </w:rPr>
      </w:pPr>
    </w:p>
    <w:p w:rsidR="000710F6" w:rsidRDefault="000710F6" w:rsidP="000710F6">
      <w:pPr>
        <w:rPr>
          <w:rFonts w:asciiTheme="minorHAnsi" w:hAnsiTheme="minorHAnsi" w:cstheme="minorHAnsi"/>
          <w:b/>
          <w:sz w:val="22"/>
          <w:lang w:val="es-CL"/>
        </w:rPr>
      </w:pPr>
      <w:r w:rsidRPr="000710F6">
        <w:rPr>
          <w:rFonts w:asciiTheme="minorHAnsi" w:hAnsiTheme="minorHAnsi" w:cstheme="minorHAnsi"/>
          <w:b/>
          <w:sz w:val="22"/>
          <w:lang w:val="es-CL"/>
        </w:rPr>
        <w:lastRenderedPageBreak/>
        <w:t>2. ¿Qué características debe tener un libro para ser considerado un clásico de la literatura?</w:t>
      </w:r>
    </w:p>
    <w:p w:rsidR="000710F6" w:rsidRPr="000710F6" w:rsidRDefault="00550B9E" w:rsidP="000710F6">
      <w:pPr>
        <w:rPr>
          <w:rFonts w:asciiTheme="minorHAnsi" w:hAnsiTheme="minorHAnsi" w:cstheme="minorHAnsi"/>
          <w:b/>
          <w:sz w:val="22"/>
          <w:lang w:val="es-CL"/>
        </w:rPr>
      </w:pPr>
      <w:r w:rsidRPr="000710F6">
        <w:rPr>
          <w:rFonts w:asciiTheme="minorHAnsi" w:hAnsiTheme="minorHAnsi" w:cstheme="minorHAnsi"/>
          <w:b/>
          <w:sz w:val="22"/>
          <w:lang w:val="es-CL"/>
        </w:rPr>
        <w:t>_______________________________________________________________________________</w:t>
      </w:r>
      <w:r>
        <w:rPr>
          <w:rFonts w:asciiTheme="minorHAnsi" w:hAnsiTheme="minorHAnsi" w:cstheme="minorHAnsi"/>
          <w:b/>
          <w:sz w:val="22"/>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0B9E" w:rsidRDefault="00550B9E" w:rsidP="000710F6">
      <w:pPr>
        <w:rPr>
          <w:rFonts w:asciiTheme="minorHAnsi" w:hAnsiTheme="minorHAnsi" w:cstheme="minorHAnsi"/>
          <w:b/>
          <w:sz w:val="22"/>
          <w:lang w:val="es-CL"/>
        </w:rPr>
      </w:pPr>
    </w:p>
    <w:p w:rsidR="000710F6" w:rsidRDefault="000710F6" w:rsidP="000710F6">
      <w:pPr>
        <w:rPr>
          <w:rFonts w:asciiTheme="minorHAnsi" w:hAnsiTheme="minorHAnsi" w:cstheme="minorHAnsi"/>
          <w:b/>
          <w:sz w:val="22"/>
          <w:lang w:val="es-CL"/>
        </w:rPr>
      </w:pPr>
      <w:r w:rsidRPr="000710F6">
        <w:rPr>
          <w:rFonts w:asciiTheme="minorHAnsi" w:hAnsiTheme="minorHAnsi" w:cstheme="minorHAnsi"/>
          <w:b/>
          <w:sz w:val="22"/>
          <w:lang w:val="es-CL"/>
        </w:rPr>
        <w:t xml:space="preserve">3. ¿Qué función crees que cumple un libro </w:t>
      </w:r>
      <w:proofErr w:type="spellStart"/>
      <w:r w:rsidRPr="000710F6">
        <w:rPr>
          <w:rFonts w:asciiTheme="minorHAnsi" w:hAnsiTheme="minorHAnsi" w:cstheme="minorHAnsi"/>
          <w:b/>
          <w:sz w:val="22"/>
          <w:lang w:val="es-CL"/>
        </w:rPr>
        <w:t>best</w:t>
      </w:r>
      <w:proofErr w:type="spellEnd"/>
      <w:r w:rsidRPr="000710F6">
        <w:rPr>
          <w:rFonts w:asciiTheme="minorHAnsi" w:hAnsiTheme="minorHAnsi" w:cstheme="minorHAnsi"/>
          <w:b/>
          <w:sz w:val="22"/>
          <w:lang w:val="es-CL"/>
        </w:rPr>
        <w:t xml:space="preserve"> </w:t>
      </w:r>
      <w:proofErr w:type="spellStart"/>
      <w:r w:rsidRPr="000710F6">
        <w:rPr>
          <w:rFonts w:asciiTheme="minorHAnsi" w:hAnsiTheme="minorHAnsi" w:cstheme="minorHAnsi"/>
          <w:b/>
          <w:sz w:val="22"/>
          <w:lang w:val="es-CL"/>
        </w:rPr>
        <w:t>seller</w:t>
      </w:r>
      <w:proofErr w:type="spellEnd"/>
      <w:r w:rsidRPr="000710F6">
        <w:rPr>
          <w:rFonts w:asciiTheme="minorHAnsi" w:hAnsiTheme="minorHAnsi" w:cstheme="minorHAnsi"/>
          <w:b/>
          <w:sz w:val="22"/>
          <w:lang w:val="es-CL"/>
        </w:rPr>
        <w:t>?, ¿qué críticas se realiza a este tipo de libros?</w:t>
      </w:r>
    </w:p>
    <w:p w:rsidR="000710F6" w:rsidRPr="000710F6" w:rsidRDefault="00550B9E" w:rsidP="000710F6">
      <w:pPr>
        <w:rPr>
          <w:rFonts w:asciiTheme="minorHAnsi" w:hAnsiTheme="minorHAnsi" w:cstheme="minorHAnsi"/>
          <w:b/>
          <w:sz w:val="22"/>
          <w:lang w:val="es-CL"/>
        </w:rPr>
      </w:pPr>
      <w:r w:rsidRPr="000710F6">
        <w:rPr>
          <w:rFonts w:asciiTheme="minorHAnsi" w:hAnsiTheme="minorHAnsi" w:cstheme="minorHAnsi"/>
          <w:b/>
          <w:sz w:val="22"/>
          <w:lang w:val="es-CL"/>
        </w:rPr>
        <w:t>_______________________________________________________________________________</w:t>
      </w:r>
      <w:r>
        <w:rPr>
          <w:rFonts w:asciiTheme="minorHAnsi" w:hAnsiTheme="minorHAnsi" w:cstheme="minorHAnsi"/>
          <w:b/>
          <w:sz w:val="22"/>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0B9E" w:rsidRDefault="00550B9E" w:rsidP="000710F6">
      <w:pPr>
        <w:rPr>
          <w:rFonts w:asciiTheme="minorHAnsi" w:hAnsiTheme="minorHAnsi" w:cstheme="minorHAnsi"/>
          <w:b/>
          <w:sz w:val="22"/>
          <w:lang w:val="es-CL"/>
        </w:rPr>
      </w:pPr>
    </w:p>
    <w:p w:rsidR="00550B9E" w:rsidRDefault="00550B9E" w:rsidP="000710F6">
      <w:pPr>
        <w:rPr>
          <w:rFonts w:asciiTheme="minorHAnsi" w:hAnsiTheme="minorHAnsi" w:cstheme="minorHAnsi"/>
          <w:b/>
          <w:sz w:val="22"/>
          <w:lang w:val="es-CL"/>
        </w:rPr>
      </w:pPr>
    </w:p>
    <w:p w:rsidR="00550B9E" w:rsidRDefault="00550B9E" w:rsidP="000710F6">
      <w:pPr>
        <w:rPr>
          <w:rFonts w:asciiTheme="minorHAnsi" w:hAnsiTheme="minorHAnsi" w:cstheme="minorHAnsi"/>
          <w:b/>
          <w:sz w:val="22"/>
          <w:lang w:val="es-CL"/>
        </w:rPr>
      </w:pPr>
    </w:p>
    <w:p w:rsidR="000710F6" w:rsidRDefault="000710F6" w:rsidP="000710F6">
      <w:pPr>
        <w:rPr>
          <w:rFonts w:asciiTheme="minorHAnsi" w:hAnsiTheme="minorHAnsi" w:cstheme="minorHAnsi"/>
          <w:b/>
          <w:sz w:val="22"/>
          <w:lang w:val="es-CL"/>
        </w:rPr>
      </w:pPr>
      <w:r w:rsidRPr="000710F6">
        <w:rPr>
          <w:rFonts w:asciiTheme="minorHAnsi" w:hAnsiTheme="minorHAnsi" w:cstheme="minorHAnsi"/>
          <w:b/>
          <w:sz w:val="22"/>
          <w:lang w:val="es-CL"/>
        </w:rPr>
        <w:t>4. ¿Conoces alguno de los libros presentados en la imagen?, ¿en qué categoría crees que se pueden clasificar?</w:t>
      </w:r>
    </w:p>
    <w:p w:rsidR="000710F6" w:rsidRPr="000710F6" w:rsidRDefault="00550B9E" w:rsidP="000710F6">
      <w:pPr>
        <w:rPr>
          <w:rFonts w:asciiTheme="minorHAnsi" w:hAnsiTheme="minorHAnsi" w:cstheme="minorHAnsi"/>
          <w:b/>
          <w:sz w:val="22"/>
          <w:lang w:val="es-CL"/>
        </w:rPr>
      </w:pPr>
      <w:r w:rsidRPr="000710F6">
        <w:rPr>
          <w:rFonts w:asciiTheme="minorHAnsi" w:hAnsiTheme="minorHAnsi" w:cstheme="minorHAnsi"/>
          <w:b/>
          <w:sz w:val="22"/>
          <w:lang w:val="es-CL"/>
        </w:rPr>
        <w:t>_______________________________________________________________________________</w:t>
      </w:r>
      <w:r>
        <w:rPr>
          <w:rFonts w:asciiTheme="minorHAnsi" w:hAnsiTheme="minorHAnsi" w:cstheme="minorHAnsi"/>
          <w:b/>
          <w:sz w:val="22"/>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0B9E" w:rsidRDefault="00550B9E" w:rsidP="000710F6">
      <w:pPr>
        <w:rPr>
          <w:rFonts w:asciiTheme="minorHAnsi" w:hAnsiTheme="minorHAnsi" w:cstheme="minorHAnsi"/>
          <w:b/>
          <w:sz w:val="22"/>
          <w:lang w:val="es-CL"/>
        </w:rPr>
      </w:pPr>
    </w:p>
    <w:p w:rsidR="000710F6" w:rsidRDefault="000710F6" w:rsidP="000710F6">
      <w:pPr>
        <w:rPr>
          <w:rFonts w:asciiTheme="minorHAnsi" w:hAnsiTheme="minorHAnsi" w:cstheme="minorHAnsi"/>
          <w:b/>
          <w:sz w:val="22"/>
          <w:lang w:val="es-CL"/>
        </w:rPr>
      </w:pPr>
      <w:r w:rsidRPr="000710F6">
        <w:rPr>
          <w:rFonts w:asciiTheme="minorHAnsi" w:hAnsiTheme="minorHAnsi" w:cstheme="minorHAnsi"/>
          <w:b/>
          <w:sz w:val="22"/>
          <w:lang w:val="es-CL"/>
        </w:rPr>
        <w:t>5. ¿Estás de acuerdo con la afirmación de que existe “buena” y “mala” literatura? Fundamenta</w:t>
      </w:r>
      <w:r>
        <w:rPr>
          <w:rFonts w:asciiTheme="minorHAnsi" w:hAnsiTheme="minorHAnsi" w:cstheme="minorHAnsi"/>
          <w:b/>
          <w:sz w:val="22"/>
          <w:lang w:val="es-CL"/>
        </w:rPr>
        <w:t>.</w:t>
      </w:r>
    </w:p>
    <w:p w:rsidR="000710F6" w:rsidRPr="000710F6" w:rsidRDefault="00550B9E" w:rsidP="000710F6">
      <w:pPr>
        <w:rPr>
          <w:rFonts w:asciiTheme="minorHAnsi" w:hAnsiTheme="minorHAnsi" w:cstheme="minorHAnsi"/>
          <w:b/>
          <w:sz w:val="22"/>
          <w:lang w:val="es-CL"/>
        </w:rPr>
      </w:pPr>
      <w:r w:rsidRPr="000710F6">
        <w:rPr>
          <w:rFonts w:asciiTheme="minorHAnsi" w:hAnsiTheme="minorHAnsi" w:cstheme="minorHAnsi"/>
          <w:b/>
          <w:sz w:val="22"/>
          <w:lang w:val="es-CL"/>
        </w:rPr>
        <w:t>_______________________________________________________________________________</w:t>
      </w:r>
      <w:r>
        <w:rPr>
          <w:rFonts w:asciiTheme="minorHAnsi" w:hAnsiTheme="minorHAnsi" w:cstheme="minorHAnsi"/>
          <w:b/>
          <w:sz w:val="22"/>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0B9E" w:rsidRDefault="00550B9E" w:rsidP="000710F6">
      <w:pPr>
        <w:rPr>
          <w:rFonts w:asciiTheme="minorHAnsi" w:hAnsiTheme="minorHAnsi" w:cstheme="minorHAnsi"/>
          <w:b/>
          <w:sz w:val="22"/>
          <w:lang w:val="es-CL"/>
        </w:rPr>
      </w:pPr>
    </w:p>
    <w:p w:rsidR="000710F6" w:rsidRDefault="000710F6" w:rsidP="000710F6">
      <w:pPr>
        <w:rPr>
          <w:rFonts w:asciiTheme="minorHAnsi" w:hAnsiTheme="minorHAnsi" w:cstheme="minorHAnsi"/>
          <w:b/>
          <w:sz w:val="22"/>
          <w:lang w:val="es-CL"/>
        </w:rPr>
      </w:pPr>
      <w:r w:rsidRPr="000710F6">
        <w:rPr>
          <w:rFonts w:asciiTheme="minorHAnsi" w:hAnsiTheme="minorHAnsi" w:cstheme="minorHAnsi"/>
          <w:b/>
          <w:sz w:val="22"/>
          <w:lang w:val="es-CL"/>
        </w:rPr>
        <w:t xml:space="preserve">6. A tu juicio, ¿es posible que un libro pueda ser catalogado como </w:t>
      </w:r>
      <w:proofErr w:type="spellStart"/>
      <w:r w:rsidRPr="000710F6">
        <w:rPr>
          <w:rFonts w:asciiTheme="minorHAnsi" w:hAnsiTheme="minorHAnsi" w:cstheme="minorHAnsi"/>
          <w:b/>
          <w:sz w:val="22"/>
          <w:lang w:val="es-CL"/>
        </w:rPr>
        <w:t>best</w:t>
      </w:r>
      <w:proofErr w:type="spellEnd"/>
      <w:r w:rsidRPr="000710F6">
        <w:rPr>
          <w:rFonts w:asciiTheme="minorHAnsi" w:hAnsiTheme="minorHAnsi" w:cstheme="minorHAnsi"/>
          <w:b/>
          <w:sz w:val="22"/>
          <w:lang w:val="es-CL"/>
        </w:rPr>
        <w:t xml:space="preserve"> </w:t>
      </w:r>
      <w:proofErr w:type="spellStart"/>
      <w:r w:rsidRPr="000710F6">
        <w:rPr>
          <w:rFonts w:asciiTheme="minorHAnsi" w:hAnsiTheme="minorHAnsi" w:cstheme="minorHAnsi"/>
          <w:b/>
          <w:sz w:val="22"/>
          <w:lang w:val="es-CL"/>
        </w:rPr>
        <w:t>seller</w:t>
      </w:r>
      <w:proofErr w:type="spellEnd"/>
      <w:r w:rsidRPr="000710F6">
        <w:rPr>
          <w:rFonts w:asciiTheme="minorHAnsi" w:hAnsiTheme="minorHAnsi" w:cstheme="minorHAnsi"/>
          <w:b/>
          <w:sz w:val="22"/>
          <w:lang w:val="es-CL"/>
        </w:rPr>
        <w:t xml:space="preserve"> y clásico a la vez?</w:t>
      </w:r>
    </w:p>
    <w:p w:rsidR="000710F6" w:rsidRPr="000710F6" w:rsidRDefault="00550B9E" w:rsidP="000710F6">
      <w:pPr>
        <w:rPr>
          <w:rFonts w:asciiTheme="minorHAnsi" w:hAnsiTheme="minorHAnsi" w:cstheme="minorHAnsi"/>
          <w:b/>
          <w:sz w:val="22"/>
          <w:lang w:val="es-CL"/>
        </w:rPr>
      </w:pPr>
      <w:r w:rsidRPr="000710F6">
        <w:rPr>
          <w:rFonts w:asciiTheme="minorHAnsi" w:hAnsiTheme="minorHAnsi" w:cstheme="minorHAnsi"/>
          <w:b/>
          <w:sz w:val="22"/>
          <w:lang w:val="es-CL"/>
        </w:rPr>
        <w:t>_______________________________________________________________________________</w:t>
      </w:r>
      <w:r>
        <w:rPr>
          <w:rFonts w:asciiTheme="minorHAnsi" w:hAnsiTheme="minorHAnsi" w:cstheme="minorHAnsi"/>
          <w:b/>
          <w:sz w:val="22"/>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0B9E" w:rsidRDefault="00550B9E" w:rsidP="000710F6">
      <w:pPr>
        <w:rPr>
          <w:rFonts w:asciiTheme="minorHAnsi" w:hAnsiTheme="minorHAnsi" w:cstheme="minorHAnsi"/>
          <w:b/>
          <w:sz w:val="22"/>
          <w:lang w:val="es-CL"/>
        </w:rPr>
      </w:pPr>
    </w:p>
    <w:p w:rsidR="000710F6" w:rsidRDefault="000710F6" w:rsidP="000710F6">
      <w:pPr>
        <w:rPr>
          <w:rFonts w:asciiTheme="minorHAnsi" w:hAnsiTheme="minorHAnsi" w:cstheme="minorHAnsi"/>
          <w:b/>
          <w:sz w:val="22"/>
          <w:lang w:val="es-CL"/>
        </w:rPr>
      </w:pPr>
      <w:r w:rsidRPr="000710F6">
        <w:rPr>
          <w:rFonts w:asciiTheme="minorHAnsi" w:hAnsiTheme="minorHAnsi" w:cstheme="minorHAnsi"/>
          <w:b/>
          <w:sz w:val="22"/>
          <w:lang w:val="es-CL"/>
        </w:rPr>
        <w:t xml:space="preserve">7. Observando el plan de lecturas del colegio, ¿los libros que lo componen se pueden considerar clásicos o </w:t>
      </w:r>
      <w:proofErr w:type="spellStart"/>
      <w:r w:rsidRPr="000710F6">
        <w:rPr>
          <w:rFonts w:asciiTheme="minorHAnsi" w:hAnsiTheme="minorHAnsi" w:cstheme="minorHAnsi"/>
          <w:b/>
          <w:sz w:val="22"/>
          <w:lang w:val="es-CL"/>
        </w:rPr>
        <w:t>best</w:t>
      </w:r>
      <w:proofErr w:type="spellEnd"/>
      <w:r w:rsidRPr="000710F6">
        <w:rPr>
          <w:rFonts w:asciiTheme="minorHAnsi" w:hAnsiTheme="minorHAnsi" w:cstheme="minorHAnsi"/>
          <w:b/>
          <w:sz w:val="22"/>
          <w:lang w:val="es-CL"/>
        </w:rPr>
        <w:t xml:space="preserve"> </w:t>
      </w:r>
      <w:proofErr w:type="spellStart"/>
      <w:r w:rsidRPr="000710F6">
        <w:rPr>
          <w:rFonts w:asciiTheme="minorHAnsi" w:hAnsiTheme="minorHAnsi" w:cstheme="minorHAnsi"/>
          <w:b/>
          <w:sz w:val="22"/>
          <w:lang w:val="es-CL"/>
        </w:rPr>
        <w:t>sellers</w:t>
      </w:r>
      <w:proofErr w:type="spellEnd"/>
      <w:r w:rsidRPr="000710F6">
        <w:rPr>
          <w:rFonts w:asciiTheme="minorHAnsi" w:hAnsiTheme="minorHAnsi" w:cstheme="minorHAnsi"/>
          <w:b/>
          <w:sz w:val="22"/>
          <w:lang w:val="es-CL"/>
        </w:rPr>
        <w:t>?</w:t>
      </w:r>
    </w:p>
    <w:p w:rsidR="000710F6" w:rsidRPr="000710F6" w:rsidRDefault="00550B9E" w:rsidP="000710F6">
      <w:pPr>
        <w:rPr>
          <w:rFonts w:asciiTheme="minorHAnsi" w:hAnsiTheme="minorHAnsi" w:cstheme="minorHAnsi"/>
          <w:b/>
          <w:sz w:val="22"/>
          <w:lang w:val="es-CL"/>
        </w:rPr>
      </w:pPr>
      <w:r w:rsidRPr="000710F6">
        <w:rPr>
          <w:rFonts w:asciiTheme="minorHAnsi" w:hAnsiTheme="minorHAnsi" w:cstheme="minorHAnsi"/>
          <w:b/>
          <w:sz w:val="22"/>
          <w:lang w:val="es-CL"/>
        </w:rPr>
        <w:t>_______________________________________________________________________________</w:t>
      </w:r>
      <w:r>
        <w:rPr>
          <w:rFonts w:asciiTheme="minorHAnsi" w:hAnsiTheme="minorHAnsi" w:cstheme="minorHAnsi"/>
          <w:b/>
          <w:sz w:val="22"/>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10F6" w:rsidRPr="000710F6" w:rsidRDefault="000710F6" w:rsidP="000710F6">
      <w:pPr>
        <w:rPr>
          <w:rFonts w:asciiTheme="minorHAnsi" w:hAnsiTheme="minorHAnsi" w:cstheme="minorHAnsi"/>
          <w:b/>
          <w:sz w:val="22"/>
          <w:lang w:val="es-CL"/>
        </w:rPr>
      </w:pPr>
    </w:p>
    <w:p w:rsidR="000710F6" w:rsidRDefault="000710F6" w:rsidP="000710F6">
      <w:pPr>
        <w:rPr>
          <w:rFonts w:asciiTheme="minorHAnsi" w:hAnsiTheme="minorHAnsi" w:cstheme="minorHAnsi"/>
          <w:b/>
          <w:sz w:val="22"/>
          <w:lang w:val="es-CL"/>
        </w:rPr>
      </w:pPr>
      <w:r w:rsidRPr="000710F6">
        <w:rPr>
          <w:rFonts w:asciiTheme="minorHAnsi" w:hAnsiTheme="minorHAnsi" w:cstheme="minorHAnsi"/>
          <w:b/>
          <w:sz w:val="22"/>
          <w:lang w:val="es-CL"/>
        </w:rPr>
        <w:t>8. ¿Qué objetivo crees que intenta cumplir la lista de lecturas del colegio?</w:t>
      </w:r>
      <w:r>
        <w:rPr>
          <w:rFonts w:asciiTheme="minorHAnsi" w:hAnsiTheme="minorHAnsi" w:cstheme="minorHAnsi"/>
          <w:b/>
          <w:sz w:val="22"/>
          <w:lang w:val="es-CL"/>
        </w:rPr>
        <w:t xml:space="preserve"> </w:t>
      </w:r>
    </w:p>
    <w:p w:rsidR="000710F6" w:rsidRPr="000710F6" w:rsidRDefault="00550B9E" w:rsidP="000710F6">
      <w:pPr>
        <w:rPr>
          <w:rFonts w:asciiTheme="minorHAnsi" w:hAnsiTheme="minorHAnsi" w:cstheme="minorHAnsi"/>
          <w:b/>
          <w:sz w:val="22"/>
          <w:lang w:val="es-CL"/>
        </w:rPr>
      </w:pPr>
      <w:r w:rsidRPr="000710F6">
        <w:rPr>
          <w:rFonts w:asciiTheme="minorHAnsi" w:hAnsiTheme="minorHAnsi" w:cstheme="minorHAnsi"/>
          <w:b/>
          <w:sz w:val="22"/>
          <w:lang w:val="es-CL"/>
        </w:rPr>
        <w:t>_______________________________________________________________________________</w:t>
      </w:r>
      <w:r>
        <w:rPr>
          <w:rFonts w:asciiTheme="minorHAnsi" w:hAnsiTheme="minorHAnsi" w:cstheme="minorHAnsi"/>
          <w:b/>
          <w:sz w:val="22"/>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10F6" w:rsidRPr="000710F6" w:rsidRDefault="000710F6" w:rsidP="000710F6">
      <w:pPr>
        <w:rPr>
          <w:rFonts w:asciiTheme="minorHAnsi" w:hAnsiTheme="minorHAnsi" w:cstheme="minorHAnsi"/>
          <w:b/>
          <w:sz w:val="22"/>
          <w:lang w:val="es-CL"/>
        </w:rPr>
      </w:pPr>
    </w:p>
    <w:p w:rsidR="00F6120F" w:rsidRPr="007E1F7B" w:rsidRDefault="00F6120F" w:rsidP="000C351A">
      <w:pPr>
        <w:pStyle w:val="Sinespaciado"/>
        <w:jc w:val="both"/>
        <w:rPr>
          <w:rFonts w:cstheme="minorHAnsi"/>
          <w:noProof/>
          <w:szCs w:val="20"/>
        </w:rPr>
      </w:pPr>
    </w:p>
    <w:sectPr w:rsidR="00F6120F" w:rsidRPr="007E1F7B" w:rsidSect="000710F6">
      <w:type w:val="continuous"/>
      <w:pgSz w:w="12242" w:h="18711" w:code="1"/>
      <w:pgMar w:top="425" w:right="476" w:bottom="567" w:left="425" w:header="709" w:footer="709"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7B6"/>
    <w:multiLevelType w:val="multilevel"/>
    <w:tmpl w:val="02024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C5E06"/>
    <w:multiLevelType w:val="multilevel"/>
    <w:tmpl w:val="CADC1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C0B54"/>
    <w:multiLevelType w:val="multilevel"/>
    <w:tmpl w:val="834A34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DC6C18"/>
    <w:multiLevelType w:val="multilevel"/>
    <w:tmpl w:val="29BA4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E1"/>
    <w:rsid w:val="00057F2A"/>
    <w:rsid w:val="000648E1"/>
    <w:rsid w:val="000710F6"/>
    <w:rsid w:val="00084D47"/>
    <w:rsid w:val="000C351A"/>
    <w:rsid w:val="000E518B"/>
    <w:rsid w:val="000F4D02"/>
    <w:rsid w:val="001078AF"/>
    <w:rsid w:val="00114472"/>
    <w:rsid w:val="001A6E93"/>
    <w:rsid w:val="001D5882"/>
    <w:rsid w:val="00253E99"/>
    <w:rsid w:val="00256EB9"/>
    <w:rsid w:val="00360382"/>
    <w:rsid w:val="00421DF0"/>
    <w:rsid w:val="004D3D48"/>
    <w:rsid w:val="004E20EB"/>
    <w:rsid w:val="00506B7C"/>
    <w:rsid w:val="00512276"/>
    <w:rsid w:val="00550B9E"/>
    <w:rsid w:val="00592B85"/>
    <w:rsid w:val="005B2D66"/>
    <w:rsid w:val="00601E1B"/>
    <w:rsid w:val="00683076"/>
    <w:rsid w:val="006C6BBE"/>
    <w:rsid w:val="006E745E"/>
    <w:rsid w:val="0078660E"/>
    <w:rsid w:val="007A6A2A"/>
    <w:rsid w:val="007B53D0"/>
    <w:rsid w:val="007B74AE"/>
    <w:rsid w:val="007C18C9"/>
    <w:rsid w:val="007E1F7B"/>
    <w:rsid w:val="00831795"/>
    <w:rsid w:val="00874091"/>
    <w:rsid w:val="00967B7D"/>
    <w:rsid w:val="009C03AA"/>
    <w:rsid w:val="009E3B38"/>
    <w:rsid w:val="009F023A"/>
    <w:rsid w:val="00A1062A"/>
    <w:rsid w:val="00A13892"/>
    <w:rsid w:val="00A1772A"/>
    <w:rsid w:val="00A31F1B"/>
    <w:rsid w:val="00AC08C7"/>
    <w:rsid w:val="00AF3C04"/>
    <w:rsid w:val="00B13E1B"/>
    <w:rsid w:val="00B82E8E"/>
    <w:rsid w:val="00B85C1E"/>
    <w:rsid w:val="00B911B5"/>
    <w:rsid w:val="00BB7D04"/>
    <w:rsid w:val="00C04CF7"/>
    <w:rsid w:val="00C2264C"/>
    <w:rsid w:val="00C40F20"/>
    <w:rsid w:val="00C41E8E"/>
    <w:rsid w:val="00CA5421"/>
    <w:rsid w:val="00CF163E"/>
    <w:rsid w:val="00CF1BAC"/>
    <w:rsid w:val="00CF7589"/>
    <w:rsid w:val="00D64034"/>
    <w:rsid w:val="00D77FC8"/>
    <w:rsid w:val="00DB212E"/>
    <w:rsid w:val="00DC31B3"/>
    <w:rsid w:val="00E34482"/>
    <w:rsid w:val="00E45FA4"/>
    <w:rsid w:val="00E478A6"/>
    <w:rsid w:val="00E6098C"/>
    <w:rsid w:val="00F043EB"/>
    <w:rsid w:val="00F24E63"/>
    <w:rsid w:val="00F54A2D"/>
    <w:rsid w:val="00F6120F"/>
    <w:rsid w:val="00FA5AC3"/>
    <w:rsid w:val="00FA6154"/>
    <w:rsid w:val="00FF1C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E60A"/>
  <w15:docId w15:val="{008F8DA0-5900-47EE-99C1-93EDAD97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B3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3B38"/>
    <w:pPr>
      <w:spacing w:after="0" w:line="240" w:lineRule="auto"/>
    </w:pPr>
  </w:style>
  <w:style w:type="paragraph" w:customStyle="1" w:styleId="Default">
    <w:name w:val="Default"/>
    <w:rsid w:val="000710F6"/>
    <w:pPr>
      <w:autoSpaceDE w:val="0"/>
      <w:autoSpaceDN w:val="0"/>
      <w:adjustRightInd w:val="0"/>
      <w:spacing w:after="0" w:line="240" w:lineRule="auto"/>
    </w:pPr>
    <w:rPr>
      <w:rFonts w:ascii="Calibri" w:hAnsi="Calibri" w:cs="Calibri"/>
      <w:color w:val="000000"/>
      <w:sz w:val="24"/>
      <w:szCs w:val="24"/>
      <w:lang w:val="en-US"/>
    </w:rPr>
  </w:style>
  <w:style w:type="character" w:styleId="Hipervnculo">
    <w:name w:val="Hyperlink"/>
    <w:basedOn w:val="Fuentedeprrafopredeter"/>
    <w:uiPriority w:val="99"/>
    <w:semiHidden/>
    <w:unhideWhenUsed/>
    <w:rsid w:val="00601E1B"/>
    <w:rPr>
      <w:color w:val="0000FF"/>
      <w:u w:val="single"/>
    </w:rPr>
  </w:style>
  <w:style w:type="paragraph" w:customStyle="1" w:styleId="Cuerpodetexto">
    <w:name w:val="Cuerpo de texto"/>
    <w:basedOn w:val="Normal"/>
    <w:rsid w:val="00F043EB"/>
    <w:pPr>
      <w:widowControl w:val="0"/>
      <w:suppressAutoHyphens/>
      <w:spacing w:after="140" w:line="288" w:lineRule="auto"/>
    </w:pPr>
    <w:rPr>
      <w:rFonts w:ascii="Liberation Serif" w:eastAsia="SimSun" w:hAnsi="Liberation Serif" w:cs="Mangal"/>
      <w:color w:val="00000A"/>
      <w:lang w:val="es-CL" w:eastAsia="zh-CN" w:bidi="hi-IN"/>
    </w:rPr>
  </w:style>
  <w:style w:type="paragraph" w:customStyle="1" w:styleId="Encabezamiento">
    <w:name w:val="Encabezamiento"/>
    <w:basedOn w:val="Normal"/>
    <w:rsid w:val="00F043EB"/>
    <w:pPr>
      <w:widowControl w:val="0"/>
      <w:tabs>
        <w:tab w:val="center" w:pos="4252"/>
        <w:tab w:val="right" w:pos="8504"/>
      </w:tabs>
      <w:suppressAutoHyphens/>
    </w:pPr>
    <w:rPr>
      <w:rFonts w:ascii="Liberation Serif" w:eastAsia="SimSun" w:hAnsi="Liberation Serif" w:cs="Mangal"/>
      <w:color w:val="00000A"/>
      <w:lang w:val="es-C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939">
      <w:bodyDiv w:val="1"/>
      <w:marLeft w:val="0"/>
      <w:marRight w:val="0"/>
      <w:marTop w:val="0"/>
      <w:marBottom w:val="0"/>
      <w:divBdr>
        <w:top w:val="none" w:sz="0" w:space="0" w:color="auto"/>
        <w:left w:val="none" w:sz="0" w:space="0" w:color="auto"/>
        <w:bottom w:val="none" w:sz="0" w:space="0" w:color="auto"/>
        <w:right w:val="none" w:sz="0" w:space="0" w:color="auto"/>
      </w:divBdr>
    </w:div>
    <w:div w:id="985937830">
      <w:bodyDiv w:val="1"/>
      <w:marLeft w:val="0"/>
      <w:marRight w:val="0"/>
      <w:marTop w:val="0"/>
      <w:marBottom w:val="0"/>
      <w:divBdr>
        <w:top w:val="none" w:sz="0" w:space="0" w:color="auto"/>
        <w:left w:val="none" w:sz="0" w:space="0" w:color="auto"/>
        <w:bottom w:val="none" w:sz="0" w:space="0" w:color="auto"/>
        <w:right w:val="none" w:sz="0" w:space="0" w:color="auto"/>
      </w:divBdr>
      <w:divsChild>
        <w:div w:id="1252351998">
          <w:marLeft w:val="0"/>
          <w:marRight w:val="0"/>
          <w:marTop w:val="0"/>
          <w:marBottom w:val="0"/>
          <w:divBdr>
            <w:top w:val="none" w:sz="0" w:space="0" w:color="auto"/>
            <w:left w:val="none" w:sz="0" w:space="0" w:color="auto"/>
            <w:bottom w:val="none" w:sz="0" w:space="0" w:color="auto"/>
            <w:right w:val="none" w:sz="0" w:space="0" w:color="auto"/>
          </w:divBdr>
        </w:div>
      </w:divsChild>
    </w:div>
    <w:div w:id="1099791734">
      <w:bodyDiv w:val="1"/>
      <w:marLeft w:val="0"/>
      <w:marRight w:val="0"/>
      <w:marTop w:val="0"/>
      <w:marBottom w:val="0"/>
      <w:divBdr>
        <w:top w:val="none" w:sz="0" w:space="0" w:color="auto"/>
        <w:left w:val="none" w:sz="0" w:space="0" w:color="auto"/>
        <w:bottom w:val="none" w:sz="0" w:space="0" w:color="auto"/>
        <w:right w:val="none" w:sz="0" w:space="0" w:color="auto"/>
      </w:divBdr>
      <w:divsChild>
        <w:div w:id="1523397364">
          <w:marLeft w:val="0"/>
          <w:marRight w:val="0"/>
          <w:marTop w:val="0"/>
          <w:marBottom w:val="0"/>
          <w:divBdr>
            <w:top w:val="none" w:sz="0" w:space="0" w:color="auto"/>
            <w:left w:val="none" w:sz="0" w:space="0" w:color="auto"/>
            <w:bottom w:val="none" w:sz="0" w:space="0" w:color="auto"/>
            <w:right w:val="none" w:sz="0" w:space="0" w:color="auto"/>
          </w:divBdr>
        </w:div>
      </w:divsChild>
    </w:div>
    <w:div w:id="1474057698">
      <w:bodyDiv w:val="1"/>
      <w:marLeft w:val="0"/>
      <w:marRight w:val="0"/>
      <w:marTop w:val="0"/>
      <w:marBottom w:val="0"/>
      <w:divBdr>
        <w:top w:val="none" w:sz="0" w:space="0" w:color="auto"/>
        <w:left w:val="none" w:sz="0" w:space="0" w:color="auto"/>
        <w:bottom w:val="none" w:sz="0" w:space="0" w:color="auto"/>
        <w:right w:val="none" w:sz="0" w:space="0" w:color="auto"/>
      </w:divBdr>
    </w:div>
    <w:div w:id="1607887817">
      <w:bodyDiv w:val="1"/>
      <w:marLeft w:val="0"/>
      <w:marRight w:val="0"/>
      <w:marTop w:val="0"/>
      <w:marBottom w:val="0"/>
      <w:divBdr>
        <w:top w:val="none" w:sz="0" w:space="0" w:color="auto"/>
        <w:left w:val="none" w:sz="0" w:space="0" w:color="auto"/>
        <w:bottom w:val="none" w:sz="0" w:space="0" w:color="auto"/>
        <w:right w:val="none" w:sz="0" w:space="0" w:color="auto"/>
      </w:divBdr>
    </w:div>
    <w:div w:id="1655722645">
      <w:bodyDiv w:val="1"/>
      <w:marLeft w:val="0"/>
      <w:marRight w:val="0"/>
      <w:marTop w:val="0"/>
      <w:marBottom w:val="0"/>
      <w:divBdr>
        <w:top w:val="none" w:sz="0" w:space="0" w:color="auto"/>
        <w:left w:val="none" w:sz="0" w:space="0" w:color="auto"/>
        <w:bottom w:val="none" w:sz="0" w:space="0" w:color="auto"/>
        <w:right w:val="none" w:sz="0" w:space="0" w:color="auto"/>
      </w:divBdr>
    </w:div>
    <w:div w:id="1731880865">
      <w:bodyDiv w:val="1"/>
      <w:marLeft w:val="0"/>
      <w:marRight w:val="0"/>
      <w:marTop w:val="0"/>
      <w:marBottom w:val="0"/>
      <w:divBdr>
        <w:top w:val="none" w:sz="0" w:space="0" w:color="auto"/>
        <w:left w:val="none" w:sz="0" w:space="0" w:color="auto"/>
        <w:bottom w:val="none" w:sz="0" w:space="0" w:color="auto"/>
        <w:right w:val="none" w:sz="0" w:space="0" w:color="auto"/>
      </w:divBdr>
      <w:divsChild>
        <w:div w:id="611592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biodiazjua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7C86E-0021-4F2F-B192-EBC773CE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1674</Words>
  <Characters>9542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Guerrero</dc:creator>
  <cp:keywords/>
  <dc:description/>
  <cp:lastModifiedBy>juanito2122</cp:lastModifiedBy>
  <cp:revision>2</cp:revision>
  <dcterms:created xsi:type="dcterms:W3CDTF">2020-04-02T14:30:00Z</dcterms:created>
  <dcterms:modified xsi:type="dcterms:W3CDTF">2020-04-02T14:30:00Z</dcterms:modified>
</cp:coreProperties>
</file>